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F3A5" w14:textId="329B30C8" w:rsidR="008E219B" w:rsidRPr="008E219B" w:rsidRDefault="00954EF5" w:rsidP="008E219B">
      <w:pPr>
        <w:rPr>
          <w:rFonts w:ascii="Times New Roman" w:hAnsi="Times New Roman"/>
          <w:b/>
          <w:bCs/>
          <w:sz w:val="26"/>
          <w:szCs w:val="26"/>
        </w:rPr>
      </w:pPr>
      <w:r>
        <w:rPr>
          <w:rFonts w:ascii="Times New Roman" w:hAnsi="Times New Roman"/>
          <w:b/>
          <w:sz w:val="26"/>
          <w:szCs w:val="26"/>
        </w:rPr>
        <w:t xml:space="preserve"> ỦY BAN NHÂN DÂN</w:t>
      </w:r>
      <w:r w:rsidR="008E219B" w:rsidRPr="008E219B">
        <w:rPr>
          <w:rFonts w:ascii="Times New Roman" w:hAnsi="Times New Roman"/>
          <w:sz w:val="26"/>
          <w:szCs w:val="26"/>
        </w:rPr>
        <w:t xml:space="preserve">        </w:t>
      </w:r>
      <w:r>
        <w:rPr>
          <w:rFonts w:ascii="Times New Roman" w:hAnsi="Times New Roman"/>
          <w:sz w:val="26"/>
          <w:szCs w:val="26"/>
        </w:rPr>
        <w:t xml:space="preserve">         </w:t>
      </w:r>
      <w:r w:rsidR="008E219B" w:rsidRPr="008E219B">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008E219B" w:rsidRPr="008E219B">
            <w:rPr>
              <w:rFonts w:ascii="Times New Roman" w:hAnsi="Times New Roman"/>
              <w:b/>
              <w:bCs/>
              <w:sz w:val="26"/>
              <w:szCs w:val="26"/>
            </w:rPr>
            <w:t>NAM</w:t>
          </w:r>
        </w:smartTag>
      </w:smartTag>
    </w:p>
    <w:p w14:paraId="0BAEBD0A" w14:textId="16F36476" w:rsidR="008E219B" w:rsidRPr="008E219B" w:rsidRDefault="00954EF5" w:rsidP="008E219B">
      <w:pPr>
        <w:spacing w:line="120" w:lineRule="atLeast"/>
        <w:rPr>
          <w:rFonts w:ascii="Times New Roman" w:hAnsi="Times New Roman"/>
          <w:b/>
          <w:bCs/>
          <w:sz w:val="26"/>
          <w:szCs w:val="26"/>
        </w:rPr>
      </w:pPr>
      <w:r>
        <w:rPr>
          <w:rFonts w:ascii="Times New Roman" w:hAnsi="Times New Roman"/>
          <w:b/>
          <w:bCs/>
          <w:sz w:val="26"/>
          <w:szCs w:val="26"/>
        </w:rPr>
        <w:t xml:space="preserve"> TỈNH NINH THUẬN</w:t>
      </w:r>
      <w:r>
        <w:rPr>
          <w:rFonts w:ascii="Times New Roman" w:hAnsi="Times New Roman"/>
          <w:b/>
          <w:bCs/>
          <w:sz w:val="26"/>
          <w:szCs w:val="26"/>
        </w:rPr>
        <w:tab/>
      </w:r>
      <w:r>
        <w:rPr>
          <w:rFonts w:ascii="Times New Roman" w:hAnsi="Times New Roman"/>
          <w:b/>
          <w:bCs/>
          <w:sz w:val="26"/>
          <w:szCs w:val="26"/>
        </w:rPr>
        <w:tab/>
        <w:t xml:space="preserve">                    </w:t>
      </w:r>
      <w:r w:rsidR="008E219B" w:rsidRPr="008E219B">
        <w:rPr>
          <w:rFonts w:ascii="Times New Roman" w:hAnsi="Times New Roman"/>
          <w:b/>
          <w:bCs/>
          <w:sz w:val="26"/>
          <w:szCs w:val="26"/>
        </w:rPr>
        <w:t>Độc lập - Tự do - Hạnh phúc</w:t>
      </w:r>
    </w:p>
    <w:p w14:paraId="4996CFAC" w14:textId="12ABF977" w:rsidR="008E219B" w:rsidRPr="008E219B" w:rsidRDefault="008E219B" w:rsidP="008E219B">
      <w:pPr>
        <w:spacing w:line="120" w:lineRule="atLeast"/>
        <w:rPr>
          <w:rFonts w:ascii="Times New Roman" w:hAnsi="Times New Roman"/>
          <w:b/>
          <w:bCs/>
          <w:sz w:val="18"/>
          <w:szCs w:val="26"/>
          <w:vertAlign w:val="superscript"/>
        </w:rPr>
      </w:pPr>
      <w:r w:rsidRPr="008E219B">
        <w:rPr>
          <w:rFonts w:ascii="Times New Roman" w:hAnsi="Times New Roman"/>
          <w:b/>
          <w:bCs/>
          <w:sz w:val="26"/>
          <w:szCs w:val="26"/>
        </w:rPr>
        <w:t xml:space="preserve">                 </w:t>
      </w:r>
      <w:r w:rsidRPr="008E219B">
        <w:rPr>
          <w:rFonts w:ascii="Times New Roman" w:hAnsi="Times New Roman"/>
          <w:b/>
          <w:bCs/>
          <w:sz w:val="18"/>
          <w:szCs w:val="26"/>
          <w:vertAlign w:val="superscript"/>
        </w:rPr>
        <w:t xml:space="preserve">–––––––                                                                                                             </w:t>
      </w:r>
      <w:r w:rsidR="00954EF5">
        <w:rPr>
          <w:rFonts w:ascii="Times New Roman" w:hAnsi="Times New Roman"/>
          <w:b/>
          <w:bCs/>
          <w:sz w:val="18"/>
          <w:szCs w:val="26"/>
          <w:vertAlign w:val="superscript"/>
        </w:rPr>
        <w:t xml:space="preserve">      </w:t>
      </w:r>
      <w:r w:rsidRPr="008E219B">
        <w:rPr>
          <w:rFonts w:ascii="Times New Roman" w:hAnsi="Times New Roman"/>
          <w:b/>
          <w:bCs/>
          <w:sz w:val="18"/>
          <w:szCs w:val="26"/>
          <w:vertAlign w:val="superscript"/>
        </w:rPr>
        <w:t>–––––––––––––––––––––––––––––––––––––––––––––––––––</w:t>
      </w:r>
    </w:p>
    <w:p w14:paraId="39A9C550" w14:textId="3E5B715F" w:rsidR="008E219B" w:rsidRPr="008E219B" w:rsidRDefault="008E219B" w:rsidP="008E219B">
      <w:pPr>
        <w:spacing w:before="120"/>
        <w:rPr>
          <w:rFonts w:ascii="Times New Roman" w:hAnsi="Times New Roman"/>
          <w:i/>
          <w:iCs/>
          <w:sz w:val="26"/>
        </w:rPr>
      </w:pPr>
      <w:r w:rsidRPr="008E219B">
        <w:rPr>
          <w:rFonts w:ascii="Times New Roman" w:hAnsi="Times New Roman"/>
          <w:sz w:val="26"/>
          <w:szCs w:val="26"/>
        </w:rPr>
        <w:t xml:space="preserve"> Số:        </w:t>
      </w:r>
      <w:r w:rsidR="004812DE">
        <w:rPr>
          <w:rFonts w:ascii="Times New Roman" w:hAnsi="Times New Roman"/>
          <w:sz w:val="26"/>
          <w:szCs w:val="26"/>
        </w:rPr>
        <w:t xml:space="preserve">  </w:t>
      </w:r>
      <w:r w:rsidRPr="008E219B">
        <w:rPr>
          <w:rFonts w:ascii="Times New Roman" w:hAnsi="Times New Roman"/>
          <w:sz w:val="26"/>
          <w:szCs w:val="26"/>
        </w:rPr>
        <w:t xml:space="preserve">   /</w:t>
      </w:r>
      <w:r w:rsidR="009F71AD">
        <w:rPr>
          <w:rFonts w:ascii="Times New Roman" w:hAnsi="Times New Roman"/>
          <w:sz w:val="26"/>
          <w:szCs w:val="26"/>
        </w:rPr>
        <w:t>TTr-UBND</w:t>
      </w:r>
      <w:r w:rsidRPr="008E219B">
        <w:rPr>
          <w:rFonts w:ascii="Times New Roman" w:hAnsi="Times New Roman"/>
          <w:sz w:val="26"/>
          <w:szCs w:val="26"/>
        </w:rPr>
        <w:t xml:space="preserve">                  </w:t>
      </w:r>
      <w:r w:rsidR="004812DE">
        <w:rPr>
          <w:rFonts w:ascii="Times New Roman" w:hAnsi="Times New Roman"/>
          <w:sz w:val="26"/>
          <w:szCs w:val="26"/>
        </w:rPr>
        <w:t xml:space="preserve">   </w:t>
      </w:r>
      <w:r w:rsidRPr="008E219B">
        <w:rPr>
          <w:rFonts w:ascii="Times New Roman" w:hAnsi="Times New Roman"/>
          <w:sz w:val="26"/>
          <w:szCs w:val="26"/>
        </w:rPr>
        <w:t xml:space="preserve">      </w:t>
      </w:r>
      <w:r w:rsidR="00364FE8">
        <w:rPr>
          <w:rFonts w:ascii="Times New Roman" w:hAnsi="Times New Roman"/>
          <w:sz w:val="26"/>
          <w:szCs w:val="26"/>
        </w:rPr>
        <w:t xml:space="preserve">    </w:t>
      </w:r>
      <w:r w:rsidRPr="008E219B">
        <w:rPr>
          <w:rFonts w:ascii="Times New Roman" w:hAnsi="Times New Roman"/>
          <w:i/>
          <w:iCs/>
          <w:sz w:val="26"/>
        </w:rPr>
        <w:t>Ninh Thuận, ngày       tháng      năm 2024</w:t>
      </w:r>
    </w:p>
    <w:p w14:paraId="4874E57B" w14:textId="57BF3B39" w:rsidR="004812DE" w:rsidRDefault="002D06CF" w:rsidP="00971F29">
      <w:pPr>
        <w:spacing w:line="264" w:lineRule="auto"/>
        <w:jc w:val="both"/>
        <w:rPr>
          <w:rFonts w:ascii="Times New Roman" w:hAnsi="Times New Roman"/>
          <w:iCs/>
          <w:sz w:val="26"/>
        </w:rPr>
      </w:pPr>
      <w:r>
        <w:rPr>
          <w:rFonts w:ascii="Times New Roman" w:hAnsi="Times New Roman"/>
          <w:iCs/>
          <w:noProof/>
          <w:sz w:val="26"/>
        </w:rPr>
        <mc:AlternateContent>
          <mc:Choice Requires="wps">
            <w:drawing>
              <wp:anchor distT="0" distB="0" distL="114300" distR="114300" simplePos="0" relativeHeight="251660288" behindDoc="0" locked="0" layoutInCell="1" allowOverlap="1" wp14:anchorId="5E4FE514" wp14:editId="1D6B38CE">
                <wp:simplePos x="0" y="0"/>
                <wp:positionH relativeFrom="column">
                  <wp:posOffset>390525</wp:posOffset>
                </wp:positionH>
                <wp:positionV relativeFrom="paragraph">
                  <wp:posOffset>156210</wp:posOffset>
                </wp:positionV>
                <wp:extent cx="998220" cy="4114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998220" cy="4114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FB3185" w14:textId="4F9ECB7E" w:rsidR="002D06CF" w:rsidRPr="002D06CF" w:rsidRDefault="002D06CF" w:rsidP="002D06CF">
                            <w:pPr>
                              <w:jc w:val="center"/>
                              <w:rPr>
                                <w:rFonts w:ascii="Times New Roman" w:hAnsi="Times New Roman"/>
                                <w:sz w:val="28"/>
                              </w:rPr>
                            </w:pPr>
                            <w:r w:rsidRPr="002D06CF">
                              <w:rPr>
                                <w:rFonts w:ascii="Times New Roman" w:hAnsi="Times New Roman"/>
                                <w:sz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FE514" id="Rectangle 3" o:spid="_x0000_s1026" style="position:absolute;left:0;text-align:left;margin-left:30.75pt;margin-top:12.3pt;width:78.6pt;height:3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" fillcolor="white [3201]" strokecolor="black [3200]" strokeweight=".25pt">
                <v:textbox>
                  <w:txbxContent>
                    <w:p w14:paraId="53FB3185" w14:textId="4F9ECB7E" w:rsidR="002D06CF" w:rsidRPr="002D06CF" w:rsidRDefault="002D06CF" w:rsidP="002D06CF">
                      <w:pPr>
                        <w:jc w:val="center"/>
                        <w:rPr>
                          <w:rFonts w:ascii="Times New Roman" w:hAnsi="Times New Roman"/>
                          <w:sz w:val="28"/>
                        </w:rPr>
                      </w:pPr>
                      <w:r w:rsidRPr="002D06CF">
                        <w:rPr>
                          <w:rFonts w:ascii="Times New Roman" w:hAnsi="Times New Roman"/>
                          <w:sz w:val="28"/>
                        </w:rPr>
                        <w:t>DỰ THẢO</w:t>
                      </w:r>
                    </w:p>
                  </w:txbxContent>
                </v:textbox>
              </v:rect>
            </w:pict>
          </mc:Fallback>
        </mc:AlternateContent>
      </w:r>
    </w:p>
    <w:p w14:paraId="27BAB1B3" w14:textId="77777777" w:rsidR="002D06CF" w:rsidRDefault="002D06CF" w:rsidP="00971F29">
      <w:pPr>
        <w:spacing w:line="264" w:lineRule="auto"/>
        <w:jc w:val="both"/>
        <w:rPr>
          <w:rFonts w:ascii="Times New Roman" w:hAnsi="Times New Roman"/>
          <w:iCs/>
          <w:sz w:val="26"/>
        </w:rPr>
      </w:pPr>
    </w:p>
    <w:p w14:paraId="27BBC7B2" w14:textId="1E481DD5" w:rsid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TỜ TRÌNH</w:t>
      </w:r>
    </w:p>
    <w:p w14:paraId="4FAD418E" w14:textId="06F8B5D7" w:rsidR="004812DE" w:rsidRDefault="002D06CF" w:rsidP="0077298D">
      <w:pPr>
        <w:spacing w:before="120" w:line="264" w:lineRule="auto"/>
        <w:jc w:val="center"/>
        <w:rPr>
          <w:rFonts w:ascii="Times New Roman" w:hAnsi="Times New Roman"/>
          <w:b/>
          <w:color w:val="000000"/>
          <w:sz w:val="28"/>
          <w:szCs w:val="28"/>
        </w:rPr>
      </w:pPr>
      <w:r>
        <w:rPr>
          <w:rFonts w:ascii="Times New Roman" w:hAnsi="Times New Roman"/>
          <w:b/>
          <w:sz w:val="28"/>
          <w:szCs w:val="28"/>
        </w:rPr>
        <w:t xml:space="preserve">Dự thảo </w:t>
      </w:r>
      <w:r w:rsidR="00C66789">
        <w:rPr>
          <w:rFonts w:ascii="Times New Roman" w:hAnsi="Times New Roman"/>
          <w:b/>
          <w:sz w:val="28"/>
          <w:szCs w:val="28"/>
        </w:rPr>
        <w:t>ban hành Nghị quyết</w:t>
      </w:r>
      <w:r w:rsidR="00C66789" w:rsidRPr="007B1A30">
        <w:t xml:space="preserve"> </w:t>
      </w:r>
      <w:r w:rsidR="00C66789" w:rsidRPr="007B1A30">
        <w:rPr>
          <w:rFonts w:ascii="Times New Roman" w:hAnsi="Times New Roman"/>
          <w:b/>
          <w:sz w:val="28"/>
          <w:szCs w:val="28"/>
        </w:rPr>
        <w:t xml:space="preserve">Quy định giá dịch vụ khám bệnh, chữa bệnh do </w:t>
      </w:r>
      <w:r w:rsidR="00C66789">
        <w:rPr>
          <w:rFonts w:ascii="Times New Roman" w:hAnsi="Times New Roman"/>
          <w:b/>
          <w:sz w:val="28"/>
          <w:szCs w:val="28"/>
        </w:rPr>
        <w:t>Q</w:t>
      </w:r>
      <w:r w:rsidR="00C66789" w:rsidRPr="007B1A30">
        <w:rPr>
          <w:rFonts w:ascii="Times New Roman" w:hAnsi="Times New Roman"/>
          <w:b/>
          <w:sz w:val="28"/>
          <w:szCs w:val="28"/>
        </w:rPr>
        <w:t>uỹ bảo hiểm y tế thanh toán; giá dịch vụ khám bệnh, chữa bệnh không thuộc danh mục do Quỹ bảo h</w:t>
      </w:r>
      <w:bookmarkStart w:id="0" w:name="_GoBack"/>
      <w:bookmarkEnd w:id="0"/>
      <w:r w:rsidR="00C66789" w:rsidRPr="007B1A30">
        <w:rPr>
          <w:rFonts w:ascii="Times New Roman" w:hAnsi="Times New Roman"/>
          <w:b/>
          <w:sz w:val="28"/>
          <w:szCs w:val="28"/>
        </w:rPr>
        <w:t>iểm y tế thanh toán mà không phải là dịch vụ khám bệnh, chữa bệnh theo yêu cầu đối với các cơ sở khám bệnh, chữa bệnh của nhà nước trên địa bàn tỉnh Ninh Thuận</w:t>
      </w:r>
      <w:r w:rsidR="004812DE">
        <w:rPr>
          <w:rFonts w:ascii="Times New Roman" w:hAnsi="Times New Roman"/>
          <w:b/>
          <w:color w:val="000000"/>
          <w:sz w:val="28"/>
          <w:szCs w:val="28"/>
        </w:rPr>
        <w:t>.</w:t>
      </w:r>
    </w:p>
    <w:p w14:paraId="3405F16F" w14:textId="2BE406D5" w:rsidR="004812DE" w:rsidRDefault="004812DE" w:rsidP="004812DE">
      <w:pPr>
        <w:spacing w:line="264" w:lineRule="auto"/>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65E6F218" wp14:editId="41069FB5">
                <wp:simplePos x="0" y="0"/>
                <wp:positionH relativeFrom="column">
                  <wp:posOffset>2066925</wp:posOffset>
                </wp:positionH>
                <wp:positionV relativeFrom="paragraph">
                  <wp:posOffset>38100</wp:posOffset>
                </wp:positionV>
                <wp:extent cx="17221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7221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2FD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3pt" to="29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" strokecolor="black [3040]" strokeweight=".25pt"/>
            </w:pict>
          </mc:Fallback>
        </mc:AlternateContent>
      </w:r>
    </w:p>
    <w:p w14:paraId="5DF6B6E1" w14:textId="4FE73D37" w:rsidR="004812DE" w:rsidRPr="004812DE" w:rsidRDefault="004812DE" w:rsidP="004812DE">
      <w:pPr>
        <w:spacing w:before="120"/>
        <w:jc w:val="center"/>
        <w:rPr>
          <w:rFonts w:ascii="Times New Roman" w:hAnsi="Times New Roman"/>
          <w:sz w:val="28"/>
          <w:szCs w:val="28"/>
        </w:rPr>
      </w:pPr>
      <w:r>
        <w:rPr>
          <w:rFonts w:ascii="Times New Roman" w:hAnsi="Times New Roman"/>
          <w:color w:val="000000"/>
          <w:sz w:val="28"/>
          <w:szCs w:val="28"/>
        </w:rPr>
        <w:t xml:space="preserve">Kính gửi: </w:t>
      </w:r>
      <w:r w:rsidR="00DB0B34">
        <w:rPr>
          <w:rFonts w:ascii="Times New Roman" w:hAnsi="Times New Roman"/>
          <w:color w:val="000000"/>
          <w:sz w:val="28"/>
          <w:szCs w:val="28"/>
        </w:rPr>
        <w:t xml:space="preserve">Hội </w:t>
      </w:r>
      <w:r w:rsidR="009F71AD">
        <w:rPr>
          <w:rFonts w:ascii="Times New Roman" w:hAnsi="Times New Roman"/>
          <w:color w:val="000000"/>
          <w:sz w:val="28"/>
          <w:szCs w:val="28"/>
        </w:rPr>
        <w:t>đ</w:t>
      </w:r>
      <w:r w:rsidR="00DB0B34">
        <w:rPr>
          <w:rFonts w:ascii="Times New Roman" w:hAnsi="Times New Roman"/>
          <w:color w:val="000000"/>
          <w:sz w:val="28"/>
          <w:szCs w:val="28"/>
        </w:rPr>
        <w:t>ồng nhân dân</w:t>
      </w:r>
      <w:r>
        <w:rPr>
          <w:rFonts w:ascii="Times New Roman" w:hAnsi="Times New Roman"/>
          <w:color w:val="000000"/>
          <w:sz w:val="28"/>
          <w:szCs w:val="28"/>
        </w:rPr>
        <w:t xml:space="preserve"> tỉnh Ninh Thuận</w:t>
      </w:r>
    </w:p>
    <w:p w14:paraId="68ED463C" w14:textId="1FD3E014" w:rsidR="004812DE" w:rsidRP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ab/>
      </w:r>
    </w:p>
    <w:p w14:paraId="4D356FFE" w14:textId="7EE0F0C4" w:rsidR="001D5240" w:rsidRPr="00F211BF" w:rsidRDefault="00693556" w:rsidP="0077298D">
      <w:pPr>
        <w:spacing w:before="100" w:line="264" w:lineRule="auto"/>
        <w:jc w:val="both"/>
        <w:rPr>
          <w:rFonts w:ascii="Times New Roman" w:hAnsi="Times New Roman"/>
          <w:color w:val="000000"/>
          <w:sz w:val="28"/>
          <w:szCs w:val="28"/>
        </w:rPr>
      </w:pPr>
      <w:r>
        <w:rPr>
          <w:rFonts w:ascii="Times New Roman" w:hAnsi="Times New Roman"/>
          <w:color w:val="000000"/>
          <w:sz w:val="28"/>
          <w:szCs w:val="28"/>
        </w:rPr>
        <w:tab/>
      </w:r>
      <w:r w:rsidR="00DB0B34" w:rsidRPr="00F211BF">
        <w:rPr>
          <w:rFonts w:ascii="Times New Roman" w:hAnsi="Times New Roman"/>
          <w:sz w:val="28"/>
          <w:szCs w:val="28"/>
        </w:rPr>
        <w:t xml:space="preserve">Thực hiện quy định của Luật ban hành văn </w:t>
      </w:r>
      <w:r w:rsidR="00B03B52">
        <w:rPr>
          <w:rFonts w:ascii="Times New Roman" w:hAnsi="Times New Roman"/>
          <w:sz w:val="28"/>
          <w:szCs w:val="28"/>
        </w:rPr>
        <w:t>bản quy phạm pháp luật năm 2015;</w:t>
      </w:r>
      <w:r w:rsidR="00DB0B34" w:rsidRPr="00F211BF">
        <w:rPr>
          <w:rFonts w:ascii="Times New Roman" w:hAnsi="Times New Roman"/>
          <w:sz w:val="28"/>
          <w:szCs w:val="28"/>
        </w:rPr>
        <w:t xml:space="preserve"> </w:t>
      </w:r>
      <w:bookmarkStart w:id="1" w:name="_Hlk160388082"/>
      <w:r w:rsidR="00DB0B34" w:rsidRPr="00F211BF">
        <w:rPr>
          <w:rFonts w:ascii="Times New Roman" w:hAnsi="Times New Roman"/>
          <w:sz w:val="28"/>
          <w:szCs w:val="28"/>
        </w:rPr>
        <w:t>Luật sửa đổi, bổ sung một số điều của Luật ban hành văn bản quy phạm pháp luật năm 2020</w:t>
      </w:r>
      <w:bookmarkEnd w:id="1"/>
      <w:r w:rsidR="00DB0B34" w:rsidRPr="00F211BF">
        <w:rPr>
          <w:rFonts w:ascii="Times New Roman" w:hAnsi="Times New Roman"/>
          <w:sz w:val="28"/>
          <w:szCs w:val="28"/>
        </w:rPr>
        <w:t>;</w:t>
      </w:r>
    </w:p>
    <w:p w14:paraId="52BB21F1" w14:textId="0ABB1CEF" w:rsidR="002779A0" w:rsidRPr="00F211BF" w:rsidRDefault="002779A0" w:rsidP="0077298D">
      <w:pPr>
        <w:spacing w:before="100" w:line="264" w:lineRule="auto"/>
        <w:jc w:val="both"/>
        <w:rPr>
          <w:rFonts w:ascii="Times New Roman" w:hAnsi="Times New Roman"/>
          <w:color w:val="000000"/>
          <w:sz w:val="28"/>
          <w:szCs w:val="28"/>
        </w:rPr>
      </w:pPr>
      <w:r w:rsidRPr="00F211BF">
        <w:rPr>
          <w:rFonts w:ascii="Times New Roman" w:hAnsi="Times New Roman"/>
          <w:color w:val="000000"/>
          <w:sz w:val="28"/>
          <w:szCs w:val="28"/>
        </w:rPr>
        <w:tab/>
        <w:t>Ủy ban nhân dân tỉnh</w:t>
      </w:r>
      <w:r w:rsidR="00FA2E57" w:rsidRPr="00F211BF">
        <w:rPr>
          <w:rFonts w:ascii="Times New Roman" w:hAnsi="Times New Roman"/>
          <w:color w:val="000000"/>
          <w:sz w:val="28"/>
          <w:szCs w:val="28"/>
        </w:rPr>
        <w:t xml:space="preserve"> kính</w:t>
      </w:r>
      <w:r w:rsidRPr="00F211BF">
        <w:rPr>
          <w:rFonts w:ascii="Times New Roman" w:hAnsi="Times New Roman"/>
          <w:color w:val="000000"/>
          <w:sz w:val="28"/>
          <w:szCs w:val="28"/>
        </w:rPr>
        <w:t xml:space="preserve"> trình Hội đồng nhân dân tỉnh dự thảo </w:t>
      </w:r>
      <w:r w:rsidR="00C66789">
        <w:rPr>
          <w:rFonts w:ascii="Times New Roman" w:hAnsi="Times New Roman"/>
          <w:color w:val="000000"/>
          <w:sz w:val="28"/>
          <w:szCs w:val="28"/>
        </w:rPr>
        <w:t xml:space="preserve">Nghị quyết </w:t>
      </w:r>
      <w:r w:rsidR="00C66789" w:rsidRPr="00681E0B">
        <w:rPr>
          <w:rFonts w:ascii="Times New Roman" w:hAnsi="Times New Roman"/>
          <w:sz w:val="28"/>
          <w:szCs w:val="28"/>
        </w:rPr>
        <w:t>Quy định giá dịch vụ khám bệnh, chữa bệnh do Quỹ bảo hiểm y tế thanh toán; giá dịch vụ khám bệnh, chữa bệnh không thuộc danh mục do Quỹ bảo hiểm y tế thanh toán mà không phải là dịch vụ khám bệnh, chữa bệnh theo yêu cầu đối với các cơ sở khám bệnh, chữa bệnh của nhà nước trên địa bàn tỉnh Ninh Thuận</w:t>
      </w:r>
      <w:r w:rsidR="008F5FA9">
        <w:rPr>
          <w:rFonts w:ascii="Times New Roman" w:hAnsi="Times New Roman"/>
          <w:sz w:val="28"/>
          <w:szCs w:val="28"/>
        </w:rPr>
        <w:t>,</w:t>
      </w:r>
      <w:r w:rsidRPr="00F211BF">
        <w:rPr>
          <w:rFonts w:ascii="Times New Roman" w:hAnsi="Times New Roman"/>
          <w:color w:val="000000"/>
          <w:sz w:val="28"/>
          <w:szCs w:val="28"/>
        </w:rPr>
        <w:t xml:space="preserve"> như sau:</w:t>
      </w:r>
    </w:p>
    <w:p w14:paraId="4C7404F8" w14:textId="77777777" w:rsidR="00B03B52" w:rsidRDefault="00591D24" w:rsidP="0077298D">
      <w:pPr>
        <w:widowControl w:val="0"/>
        <w:spacing w:before="100" w:line="264" w:lineRule="auto"/>
        <w:jc w:val="both"/>
        <w:rPr>
          <w:rFonts w:ascii="Times New Roman" w:hAnsi="Times New Roman"/>
          <w:b/>
          <w:color w:val="000000"/>
          <w:sz w:val="28"/>
          <w:szCs w:val="28"/>
        </w:rPr>
      </w:pPr>
      <w:r w:rsidRPr="00F211BF">
        <w:rPr>
          <w:rFonts w:ascii="Times New Roman" w:hAnsi="Times New Roman"/>
          <w:color w:val="000000"/>
          <w:sz w:val="28"/>
          <w:szCs w:val="28"/>
        </w:rPr>
        <w:tab/>
      </w:r>
      <w:r w:rsidR="00B03B52">
        <w:rPr>
          <w:rFonts w:ascii="Times New Roman" w:hAnsi="Times New Roman"/>
          <w:b/>
          <w:color w:val="000000"/>
          <w:sz w:val="28"/>
          <w:szCs w:val="28"/>
        </w:rPr>
        <w:t>I. SỰ CẦN THIẾT BAN HÀNH NGHỊ QUYẾT</w:t>
      </w:r>
    </w:p>
    <w:p w14:paraId="7D2CD459" w14:textId="77777777" w:rsidR="00AF5961" w:rsidRPr="008C4D9D" w:rsidRDefault="00B03B52" w:rsidP="0077298D">
      <w:pPr>
        <w:widowControl w:val="0"/>
        <w:spacing w:before="100" w:line="264" w:lineRule="auto"/>
        <w:jc w:val="both"/>
        <w:rPr>
          <w:rFonts w:ascii="Times New Roman" w:hAnsi="Times New Roman"/>
          <w:b/>
          <w:color w:val="000000"/>
          <w:sz w:val="28"/>
          <w:szCs w:val="28"/>
        </w:rPr>
      </w:pPr>
      <w:r>
        <w:rPr>
          <w:rFonts w:ascii="Times New Roman" w:hAnsi="Times New Roman"/>
          <w:color w:val="000000"/>
          <w:sz w:val="28"/>
          <w:szCs w:val="28"/>
        </w:rPr>
        <w:tab/>
      </w:r>
      <w:r w:rsidR="00AF5961" w:rsidRPr="008C4D9D">
        <w:rPr>
          <w:rFonts w:ascii="Times New Roman" w:hAnsi="Times New Roman"/>
          <w:b/>
          <w:color w:val="000000"/>
          <w:sz w:val="28"/>
          <w:szCs w:val="28"/>
        </w:rPr>
        <w:t>1. Cơ sở chính trị, pháp lý</w:t>
      </w:r>
    </w:p>
    <w:p w14:paraId="600E8D6E" w14:textId="77777777" w:rsidR="00D52CA2" w:rsidRPr="005A38B3" w:rsidRDefault="00D52CA2" w:rsidP="0077298D">
      <w:pPr>
        <w:widowControl w:val="0"/>
        <w:spacing w:before="100" w:line="264" w:lineRule="auto"/>
        <w:ind w:firstLine="720"/>
        <w:jc w:val="both"/>
        <w:rPr>
          <w:rFonts w:ascii="Times New Roman" w:hAnsi="Times New Roman"/>
          <w:sz w:val="28"/>
          <w:szCs w:val="28"/>
        </w:rPr>
      </w:pPr>
      <w:r w:rsidRPr="005A38B3">
        <w:rPr>
          <w:rFonts w:ascii="Times New Roman" w:hAnsi="Times New Roman"/>
          <w:sz w:val="28"/>
          <w:szCs w:val="28"/>
        </w:rPr>
        <w:t>Luật Bảo hiểm y tế ngày 14 tháng 11 năm 2008;</w:t>
      </w:r>
    </w:p>
    <w:p w14:paraId="2954A8F1" w14:textId="77777777" w:rsidR="00D52CA2" w:rsidRPr="005A38B3" w:rsidRDefault="00D52CA2" w:rsidP="0077298D">
      <w:pPr>
        <w:pStyle w:val="BodyText3"/>
        <w:spacing w:before="100" w:after="0" w:line="264" w:lineRule="auto"/>
        <w:ind w:firstLine="720"/>
        <w:jc w:val="both"/>
        <w:rPr>
          <w:iCs/>
          <w:sz w:val="28"/>
          <w:szCs w:val="28"/>
          <w:lang w:val="en-US"/>
        </w:rPr>
      </w:pPr>
      <w:r w:rsidRPr="005A38B3">
        <w:rPr>
          <w:iCs/>
          <w:sz w:val="28"/>
          <w:szCs w:val="28"/>
          <w:lang w:val="en-US"/>
        </w:rPr>
        <w:t xml:space="preserve">Luật Sửa đổi, bổ sung một số điều của Luật </w:t>
      </w:r>
      <w:r>
        <w:rPr>
          <w:iCs/>
          <w:sz w:val="28"/>
          <w:szCs w:val="28"/>
          <w:lang w:val="en-US"/>
        </w:rPr>
        <w:t>B</w:t>
      </w:r>
      <w:r w:rsidRPr="005A38B3">
        <w:rPr>
          <w:iCs/>
          <w:sz w:val="28"/>
          <w:szCs w:val="28"/>
          <w:lang w:val="en-US"/>
        </w:rPr>
        <w:t>ảo hiểm y tế ngày 13 tháng 6 năm 2014;</w:t>
      </w:r>
    </w:p>
    <w:p w14:paraId="2FE1F700" w14:textId="77777777" w:rsidR="00D52CA2" w:rsidRPr="005A38B3" w:rsidRDefault="00D52CA2" w:rsidP="0077298D">
      <w:pPr>
        <w:widowControl w:val="0"/>
        <w:spacing w:before="100" w:line="264" w:lineRule="auto"/>
        <w:ind w:firstLine="720"/>
        <w:jc w:val="both"/>
        <w:rPr>
          <w:rFonts w:ascii="Times New Roman" w:hAnsi="Times New Roman"/>
          <w:sz w:val="28"/>
          <w:szCs w:val="28"/>
        </w:rPr>
      </w:pPr>
      <w:r w:rsidRPr="005A38B3">
        <w:rPr>
          <w:rFonts w:ascii="Times New Roman" w:hAnsi="Times New Roman"/>
          <w:sz w:val="28"/>
          <w:szCs w:val="28"/>
        </w:rPr>
        <w:t>Luật Khám bệnh, chữa bệnh ngày 09 tháng 01 năm 2023;</w:t>
      </w:r>
    </w:p>
    <w:p w14:paraId="0ACD7F7D" w14:textId="77777777" w:rsidR="00D52CA2" w:rsidRPr="005A38B3" w:rsidRDefault="00D52CA2" w:rsidP="0077298D">
      <w:pPr>
        <w:widowControl w:val="0"/>
        <w:spacing w:before="100" w:line="264" w:lineRule="auto"/>
        <w:ind w:firstLine="720"/>
        <w:jc w:val="both"/>
        <w:rPr>
          <w:rFonts w:ascii="Times New Roman" w:hAnsi="Times New Roman"/>
          <w:sz w:val="28"/>
          <w:szCs w:val="28"/>
        </w:rPr>
      </w:pPr>
      <w:r w:rsidRPr="005A38B3">
        <w:rPr>
          <w:rFonts w:ascii="Times New Roman" w:hAnsi="Times New Roman"/>
          <w:sz w:val="28"/>
          <w:szCs w:val="28"/>
        </w:rPr>
        <w:t>Luật Giá ngày 19 tháng 6 năm 2023;</w:t>
      </w:r>
    </w:p>
    <w:p w14:paraId="08A092A4" w14:textId="77777777" w:rsidR="00D52CA2" w:rsidRPr="005A38B3" w:rsidRDefault="00D52CA2" w:rsidP="0077298D">
      <w:pPr>
        <w:widowControl w:val="0"/>
        <w:spacing w:before="100" w:line="264" w:lineRule="auto"/>
        <w:ind w:firstLine="720"/>
        <w:jc w:val="both"/>
        <w:rPr>
          <w:rFonts w:ascii="Times New Roman" w:hAnsi="Times New Roman"/>
          <w:sz w:val="28"/>
          <w:szCs w:val="28"/>
        </w:rPr>
      </w:pPr>
      <w:bookmarkStart w:id="2" w:name="_Hlk182057530"/>
      <w:r w:rsidRPr="005A38B3">
        <w:rPr>
          <w:rFonts w:ascii="Times New Roman" w:hAnsi="Times New Roman"/>
          <w:iCs/>
          <w:sz w:val="28"/>
          <w:szCs w:val="28"/>
        </w:rPr>
        <w:t>Nghị định số 60/2021/NĐ-CP ngày 21 tháng 6 năm 2021 của Chính phủ quy định cơ chế tự chủ tài chính của đơn vị sự nghiệp công lập;</w:t>
      </w:r>
    </w:p>
    <w:bookmarkEnd w:id="2"/>
    <w:p w14:paraId="132641D9" w14:textId="77777777" w:rsidR="00D52CA2" w:rsidRPr="005A38B3" w:rsidRDefault="00D52CA2" w:rsidP="0077298D">
      <w:pPr>
        <w:pStyle w:val="BodyText3"/>
        <w:widowControl w:val="0"/>
        <w:spacing w:before="100" w:after="0" w:line="264" w:lineRule="auto"/>
        <w:ind w:firstLine="720"/>
        <w:jc w:val="both"/>
        <w:rPr>
          <w:sz w:val="28"/>
          <w:szCs w:val="28"/>
          <w:shd w:val="clear" w:color="auto" w:fill="FFFFFF"/>
          <w:lang w:val="en-US"/>
        </w:rPr>
      </w:pPr>
      <w:r w:rsidRPr="005A38B3">
        <w:rPr>
          <w:iCs/>
          <w:sz w:val="28"/>
          <w:szCs w:val="28"/>
          <w:lang w:val="en-US"/>
        </w:rPr>
        <w:t xml:space="preserve">Nghị định </w:t>
      </w:r>
      <w:r w:rsidRPr="005A38B3">
        <w:rPr>
          <w:sz w:val="28"/>
          <w:szCs w:val="28"/>
          <w:shd w:val="clear" w:color="auto" w:fill="FFFFFF"/>
        </w:rPr>
        <w:t>số 96/2023/NĐ-CP ngày 30</w:t>
      </w:r>
      <w:r w:rsidRPr="005A38B3">
        <w:rPr>
          <w:sz w:val="28"/>
          <w:szCs w:val="28"/>
          <w:shd w:val="clear" w:color="auto" w:fill="FFFFFF"/>
          <w:lang w:val="en-US"/>
        </w:rPr>
        <w:t xml:space="preserve"> tháng </w:t>
      </w:r>
      <w:r w:rsidRPr="005A38B3">
        <w:rPr>
          <w:sz w:val="28"/>
          <w:szCs w:val="28"/>
          <w:shd w:val="clear" w:color="auto" w:fill="FFFFFF"/>
        </w:rPr>
        <w:t>12</w:t>
      </w:r>
      <w:r w:rsidRPr="005A38B3">
        <w:rPr>
          <w:sz w:val="28"/>
          <w:szCs w:val="28"/>
          <w:shd w:val="clear" w:color="auto" w:fill="FFFFFF"/>
          <w:lang w:val="en-US"/>
        </w:rPr>
        <w:t xml:space="preserve"> năm </w:t>
      </w:r>
      <w:r w:rsidRPr="005A38B3">
        <w:rPr>
          <w:sz w:val="28"/>
          <w:szCs w:val="28"/>
          <w:shd w:val="clear" w:color="auto" w:fill="FFFFFF"/>
        </w:rPr>
        <w:t>2023 của Chính phủ quy định chi tiết một số điều của Luật Khám bệnh, chữa bệnh</w:t>
      </w:r>
      <w:r w:rsidRPr="005A38B3">
        <w:rPr>
          <w:sz w:val="28"/>
          <w:szCs w:val="28"/>
          <w:shd w:val="clear" w:color="auto" w:fill="FFFFFF"/>
          <w:lang w:val="en-US"/>
        </w:rPr>
        <w:t>;</w:t>
      </w:r>
    </w:p>
    <w:p w14:paraId="3DB8D203" w14:textId="77777777" w:rsidR="00D52CA2" w:rsidRPr="005A38B3" w:rsidRDefault="00D52CA2" w:rsidP="0077298D">
      <w:pPr>
        <w:pStyle w:val="BodyText3"/>
        <w:widowControl w:val="0"/>
        <w:spacing w:before="100" w:after="0" w:line="264" w:lineRule="auto"/>
        <w:ind w:firstLine="720"/>
        <w:jc w:val="both"/>
        <w:rPr>
          <w:sz w:val="28"/>
          <w:szCs w:val="28"/>
          <w:shd w:val="clear" w:color="auto" w:fill="FFFFFF"/>
          <w:lang w:val="en-US"/>
        </w:rPr>
      </w:pPr>
      <w:r w:rsidRPr="005A38B3">
        <w:rPr>
          <w:iCs/>
          <w:sz w:val="28"/>
          <w:szCs w:val="28"/>
          <w:lang w:val="en-US"/>
        </w:rPr>
        <w:t>Nghị định số 73/2024/NĐ-CP ngày 30 tháng 6 năm 2024 của Chính phủ quy định mức lương cơ sở và chế độ tiền thưởng đối với cán bộ, công chức, viên chức và lực lượng vũ trang;</w:t>
      </w:r>
    </w:p>
    <w:p w14:paraId="765D8F0F" w14:textId="77777777" w:rsidR="00D52CA2" w:rsidRPr="005A38B3" w:rsidRDefault="00D52CA2" w:rsidP="0077298D">
      <w:pPr>
        <w:pStyle w:val="BodyText3"/>
        <w:widowControl w:val="0"/>
        <w:spacing w:before="100" w:after="0" w:line="264" w:lineRule="auto"/>
        <w:ind w:firstLine="720"/>
        <w:jc w:val="both"/>
        <w:rPr>
          <w:sz w:val="28"/>
          <w:szCs w:val="28"/>
          <w:lang w:val="en-US"/>
        </w:rPr>
      </w:pPr>
      <w:r w:rsidRPr="005A38B3">
        <w:rPr>
          <w:sz w:val="28"/>
          <w:szCs w:val="28"/>
          <w:lang w:val="en-US"/>
        </w:rPr>
        <w:lastRenderedPageBreak/>
        <w:t xml:space="preserve">Nghị định số 85/2024/NĐ-CP ngày </w:t>
      </w:r>
      <w:r w:rsidRPr="005A38B3">
        <w:rPr>
          <w:iCs/>
          <w:sz w:val="28"/>
          <w:szCs w:val="28"/>
          <w:lang w:val="en-US"/>
        </w:rPr>
        <w:t xml:space="preserve">10 tháng 7 năm 2024 </w:t>
      </w:r>
      <w:r w:rsidRPr="005A38B3">
        <w:rPr>
          <w:sz w:val="28"/>
          <w:szCs w:val="28"/>
          <w:lang w:val="en-US"/>
        </w:rPr>
        <w:t>của Chính phủ quy</w:t>
      </w:r>
      <w:r w:rsidRPr="005A38B3">
        <w:rPr>
          <w:iCs/>
          <w:sz w:val="28"/>
          <w:szCs w:val="28"/>
          <w:lang w:val="en-US"/>
        </w:rPr>
        <w:t xml:space="preserve"> </w:t>
      </w:r>
      <w:r w:rsidRPr="005A38B3">
        <w:rPr>
          <w:sz w:val="28"/>
          <w:szCs w:val="28"/>
          <w:lang w:val="en-US"/>
        </w:rPr>
        <w:t>định chi tiết một số điều của Luật giá;</w:t>
      </w:r>
    </w:p>
    <w:p w14:paraId="7E4627B5" w14:textId="77777777" w:rsidR="00D52CA2" w:rsidRPr="005A38B3" w:rsidRDefault="00D52CA2" w:rsidP="0077298D">
      <w:pPr>
        <w:pStyle w:val="BodyText3"/>
        <w:widowControl w:val="0"/>
        <w:spacing w:before="100" w:after="0" w:line="264" w:lineRule="auto"/>
        <w:jc w:val="both"/>
        <w:rPr>
          <w:iCs/>
          <w:sz w:val="28"/>
          <w:szCs w:val="28"/>
        </w:rPr>
      </w:pPr>
      <w:r w:rsidRPr="005A38B3">
        <w:rPr>
          <w:sz w:val="28"/>
          <w:szCs w:val="28"/>
          <w:shd w:val="clear" w:color="auto" w:fill="FFFFFF"/>
          <w:lang w:val="en-US"/>
        </w:rPr>
        <w:tab/>
      </w:r>
      <w:r w:rsidRPr="005A38B3">
        <w:rPr>
          <w:sz w:val="28"/>
          <w:szCs w:val="28"/>
          <w:shd w:val="clear" w:color="auto" w:fill="FFFFFF"/>
        </w:rPr>
        <w:t>Thông tư số 21/2024/TT-BYT ngày 17</w:t>
      </w:r>
      <w:r w:rsidRPr="005A38B3">
        <w:rPr>
          <w:sz w:val="28"/>
          <w:szCs w:val="28"/>
          <w:shd w:val="clear" w:color="auto" w:fill="FFFFFF"/>
          <w:lang w:val="en-US"/>
        </w:rPr>
        <w:t xml:space="preserve"> tháng </w:t>
      </w:r>
      <w:r w:rsidRPr="005A38B3">
        <w:rPr>
          <w:sz w:val="28"/>
          <w:szCs w:val="28"/>
          <w:shd w:val="clear" w:color="auto" w:fill="FFFFFF"/>
        </w:rPr>
        <w:t>10</w:t>
      </w:r>
      <w:r w:rsidRPr="005A38B3">
        <w:rPr>
          <w:sz w:val="28"/>
          <w:szCs w:val="28"/>
          <w:shd w:val="clear" w:color="auto" w:fill="FFFFFF"/>
          <w:lang w:val="en-US"/>
        </w:rPr>
        <w:t xml:space="preserve"> năm </w:t>
      </w:r>
      <w:r w:rsidRPr="005A38B3">
        <w:rPr>
          <w:sz w:val="28"/>
          <w:szCs w:val="28"/>
          <w:shd w:val="clear" w:color="auto" w:fill="FFFFFF"/>
        </w:rPr>
        <w:t xml:space="preserve">2024 của </w:t>
      </w:r>
      <w:r w:rsidRPr="005A38B3">
        <w:rPr>
          <w:sz w:val="28"/>
          <w:szCs w:val="28"/>
          <w:shd w:val="clear" w:color="auto" w:fill="FFFFFF"/>
          <w:lang w:val="en-US"/>
        </w:rPr>
        <w:t xml:space="preserve">Bộ trưởng </w:t>
      </w:r>
      <w:r w:rsidRPr="005A38B3">
        <w:rPr>
          <w:sz w:val="28"/>
          <w:szCs w:val="28"/>
          <w:shd w:val="clear" w:color="auto" w:fill="FFFFFF"/>
        </w:rPr>
        <w:t>Bộ Y tế quy định phương pháp định giá dịch vụ khám bệnh, chữa bệnh</w:t>
      </w:r>
      <w:r w:rsidRPr="005A38B3">
        <w:rPr>
          <w:iCs/>
          <w:sz w:val="28"/>
          <w:szCs w:val="28"/>
        </w:rPr>
        <w:t>;</w:t>
      </w:r>
    </w:p>
    <w:p w14:paraId="646E554B" w14:textId="77777777" w:rsidR="00D52CA2" w:rsidRPr="005A38B3" w:rsidRDefault="00D52CA2" w:rsidP="0077298D">
      <w:pPr>
        <w:pStyle w:val="BodyText3"/>
        <w:widowControl w:val="0"/>
        <w:spacing w:before="100" w:after="0" w:line="264" w:lineRule="auto"/>
        <w:ind w:firstLine="720"/>
        <w:jc w:val="both"/>
        <w:rPr>
          <w:color w:val="000000"/>
          <w:sz w:val="28"/>
          <w:szCs w:val="28"/>
          <w:shd w:val="clear" w:color="auto" w:fill="FFFFFF"/>
          <w:lang w:val="en-US"/>
        </w:rPr>
      </w:pPr>
      <w:r w:rsidRPr="005A38B3">
        <w:rPr>
          <w:color w:val="000000"/>
          <w:sz w:val="28"/>
          <w:szCs w:val="28"/>
          <w:shd w:val="clear" w:color="auto" w:fill="FFFFFF"/>
        </w:rPr>
        <w:t>Thông tư số 23/2024/TT-BYT ngày 18</w:t>
      </w:r>
      <w:r w:rsidRPr="005A38B3">
        <w:rPr>
          <w:color w:val="000000"/>
          <w:sz w:val="28"/>
          <w:szCs w:val="28"/>
          <w:shd w:val="clear" w:color="auto" w:fill="FFFFFF"/>
          <w:lang w:val="en-US"/>
        </w:rPr>
        <w:t xml:space="preserve"> tháng </w:t>
      </w:r>
      <w:r w:rsidRPr="005A38B3">
        <w:rPr>
          <w:color w:val="000000"/>
          <w:sz w:val="28"/>
          <w:szCs w:val="28"/>
          <w:shd w:val="clear" w:color="auto" w:fill="FFFFFF"/>
        </w:rPr>
        <w:t>10</w:t>
      </w:r>
      <w:r w:rsidRPr="005A38B3">
        <w:rPr>
          <w:color w:val="000000"/>
          <w:sz w:val="28"/>
          <w:szCs w:val="28"/>
          <w:shd w:val="clear" w:color="auto" w:fill="FFFFFF"/>
          <w:lang w:val="en-US"/>
        </w:rPr>
        <w:t xml:space="preserve"> năm </w:t>
      </w:r>
      <w:r w:rsidRPr="005A38B3">
        <w:rPr>
          <w:color w:val="000000"/>
          <w:sz w:val="28"/>
          <w:szCs w:val="28"/>
          <w:shd w:val="clear" w:color="auto" w:fill="FFFFFF"/>
        </w:rPr>
        <w:t xml:space="preserve">2024 </w:t>
      </w:r>
      <w:r w:rsidRPr="005A38B3">
        <w:rPr>
          <w:color w:val="000000"/>
          <w:sz w:val="28"/>
          <w:szCs w:val="28"/>
          <w:shd w:val="clear" w:color="auto" w:fill="FFFFFF"/>
          <w:lang w:val="en-US"/>
        </w:rPr>
        <w:t xml:space="preserve">của Bộ trưởng Bộ Y tế </w:t>
      </w:r>
      <w:r w:rsidRPr="005A38B3">
        <w:rPr>
          <w:color w:val="000000"/>
          <w:sz w:val="28"/>
          <w:szCs w:val="28"/>
          <w:shd w:val="clear" w:color="auto" w:fill="FFFFFF"/>
        </w:rPr>
        <w:t>về việc ban hành Danh mục kỹ thuật trong khám bệnh, chữa bệnh</w:t>
      </w:r>
      <w:r>
        <w:rPr>
          <w:color w:val="000000"/>
          <w:sz w:val="28"/>
          <w:szCs w:val="28"/>
          <w:shd w:val="clear" w:color="auto" w:fill="FFFFFF"/>
          <w:lang w:val="en-US"/>
        </w:rPr>
        <w:t xml:space="preserve">. </w:t>
      </w:r>
    </w:p>
    <w:p w14:paraId="6442EF7C" w14:textId="77777777" w:rsidR="00AF5961" w:rsidRPr="003D01EE" w:rsidRDefault="00AF5961" w:rsidP="0077298D">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Pr>
          <w:color w:val="000000"/>
          <w:sz w:val="28"/>
          <w:szCs w:val="28"/>
          <w:shd w:val="clear" w:color="auto" w:fill="FFFFFF"/>
        </w:rPr>
        <w:tab/>
      </w:r>
      <w:r w:rsidRPr="003D01EE">
        <w:rPr>
          <w:b/>
          <w:color w:val="000000"/>
          <w:sz w:val="28"/>
          <w:szCs w:val="28"/>
          <w:shd w:val="clear" w:color="auto" w:fill="FFFFFF"/>
        </w:rPr>
        <w:t>2. Cơ sở thực tiễn</w:t>
      </w:r>
    </w:p>
    <w:p w14:paraId="1C928EE4" w14:textId="77777777" w:rsidR="00D52CA2" w:rsidRPr="005A38B3" w:rsidRDefault="00AF5961" w:rsidP="0077298D">
      <w:pPr>
        <w:pStyle w:val="NormalWeb"/>
        <w:widowControl w:val="0"/>
        <w:shd w:val="clear" w:color="auto" w:fill="FFFFFF"/>
        <w:spacing w:beforeAutospacing="0" w:after="0" w:afterAutospacing="0" w:line="264" w:lineRule="auto"/>
        <w:jc w:val="both"/>
        <w:rPr>
          <w:color w:val="000000"/>
          <w:sz w:val="28"/>
          <w:szCs w:val="28"/>
          <w:shd w:val="clear" w:color="auto" w:fill="FFFFFF"/>
        </w:rPr>
      </w:pPr>
      <w:r>
        <w:rPr>
          <w:color w:val="000000"/>
          <w:sz w:val="28"/>
          <w:szCs w:val="28"/>
        </w:rPr>
        <w:tab/>
      </w:r>
      <w:r w:rsidR="00D52CA2" w:rsidRPr="005A38B3">
        <w:rPr>
          <w:rStyle w:val="fontstyle01"/>
        </w:rPr>
        <w:t>Hiện nay giá dịch vụ khám bệnh, chữa bệnh trong các cơ sở khám bệnh, chữa</w:t>
      </w:r>
      <w:r w:rsidR="00D52CA2" w:rsidRPr="005A38B3">
        <w:rPr>
          <w:color w:val="000000"/>
        </w:rPr>
        <w:t xml:space="preserve"> </w:t>
      </w:r>
      <w:r w:rsidR="00D52CA2" w:rsidRPr="005A38B3">
        <w:rPr>
          <w:rStyle w:val="fontstyle01"/>
        </w:rPr>
        <w:t xml:space="preserve">bệnh của Nhà nước trên địa bàn tỉnh được thực hiện theo quy định tại Thông tư số 22/2023/TT-BYT ngày 17/11/2023 của Bộ trưởng Bộ Y tế quy định thống nhất giá dịch vụ khám bệnh, chữa bệnh bảo hiểm y tế giữa các bệnh viện cùng hạng trên toàn quốc </w:t>
      </w:r>
      <w:r w:rsidR="00D52CA2" w:rsidRPr="005A38B3">
        <w:rPr>
          <w:rStyle w:val="fontstyle01"/>
          <w:iCs/>
        </w:rPr>
        <w:t>(mức lương cơ sở 1,8 triệu đồng)</w:t>
      </w:r>
      <w:r w:rsidR="00D52CA2" w:rsidRPr="005A38B3">
        <w:rPr>
          <w:rStyle w:val="fontstyle01"/>
        </w:rPr>
        <w:t xml:space="preserve"> và </w:t>
      </w:r>
      <w:r w:rsidR="00D52CA2" w:rsidRPr="005A38B3">
        <w:rPr>
          <w:sz w:val="28"/>
          <w:szCs w:val="28"/>
        </w:rPr>
        <w:t>Nghị quyết số 15/2024/NQ-HĐND ngày 11/7/2024 của Hội đồng nhân dân tỉnh Q</w:t>
      </w:r>
      <w:r w:rsidR="00D52CA2" w:rsidRPr="005A38B3">
        <w:rPr>
          <w:color w:val="000000"/>
          <w:sz w:val="28"/>
          <w:szCs w:val="28"/>
          <w:shd w:val="clear" w:color="auto" w:fill="FFFFFF"/>
        </w:rPr>
        <w:t xml:space="preserve">uy định mức giá dịch vụ khám bệnh, chữa bệnh không thuộc phạm vi thanh toán của Quỹ bảo hiểm y tế trong các cơ sở khám bệnh, chữa bệnh của Nhà nước trên địa bàn tỉnh Ninh Thuận </w:t>
      </w:r>
      <w:r w:rsidR="00D52CA2" w:rsidRPr="005A38B3">
        <w:rPr>
          <w:rStyle w:val="fontstyle01"/>
          <w:iCs/>
        </w:rPr>
        <w:t>(mức giá gồm chi phí trực tiếp và tiền lương 1,8 triệu đồng)</w:t>
      </w:r>
      <w:r w:rsidR="00D52CA2" w:rsidRPr="005A38B3">
        <w:rPr>
          <w:color w:val="000000"/>
          <w:sz w:val="28"/>
          <w:szCs w:val="28"/>
          <w:shd w:val="clear" w:color="auto" w:fill="FFFFFF"/>
        </w:rPr>
        <w:t>.</w:t>
      </w:r>
    </w:p>
    <w:p w14:paraId="3D809473" w14:textId="77777777" w:rsidR="00D52CA2" w:rsidRPr="005A38B3" w:rsidRDefault="00D52CA2" w:rsidP="0077298D">
      <w:pPr>
        <w:pStyle w:val="NormalWeb"/>
        <w:widowControl w:val="0"/>
        <w:shd w:val="clear" w:color="auto" w:fill="FFFFFF"/>
        <w:spacing w:beforeAutospacing="0" w:after="0" w:afterAutospacing="0" w:line="264" w:lineRule="auto"/>
        <w:ind w:firstLine="720"/>
        <w:jc w:val="both"/>
        <w:rPr>
          <w:sz w:val="28"/>
          <w:szCs w:val="28"/>
          <w:shd w:val="clear" w:color="auto" w:fill="FFFFFF"/>
        </w:rPr>
      </w:pPr>
      <w:r w:rsidRPr="005A38B3">
        <w:rPr>
          <w:sz w:val="28"/>
          <w:szCs w:val="28"/>
          <w:shd w:val="clear" w:color="auto" w:fill="FFFFFF"/>
        </w:rPr>
        <w:t>Tuy nhiên, qua ra soát đối chiếu với các văn bản quy phạm pháp luật hiện có liên quan như:</w:t>
      </w:r>
    </w:p>
    <w:p w14:paraId="08CBCE88" w14:textId="77777777" w:rsidR="00D52CA2" w:rsidRPr="005A38B3" w:rsidRDefault="00D52CA2" w:rsidP="0077298D">
      <w:pPr>
        <w:pStyle w:val="NormalWeb"/>
        <w:widowControl w:val="0"/>
        <w:shd w:val="clear" w:color="auto" w:fill="FFFFFF"/>
        <w:spacing w:beforeAutospacing="0" w:after="0" w:afterAutospacing="0" w:line="264" w:lineRule="auto"/>
        <w:ind w:firstLine="720"/>
        <w:jc w:val="both"/>
        <w:rPr>
          <w:sz w:val="28"/>
          <w:szCs w:val="28"/>
          <w:shd w:val="clear" w:color="auto" w:fill="FFFFFF"/>
        </w:rPr>
      </w:pPr>
      <w:r w:rsidRPr="005A38B3">
        <w:rPr>
          <w:color w:val="000000"/>
          <w:sz w:val="28"/>
          <w:szCs w:val="28"/>
        </w:rPr>
        <w:t xml:space="preserve">Luật Giá số 16/2023/QH15 quy định tại khoản 4 Điều 3: </w:t>
      </w:r>
      <w:r w:rsidRPr="005A38B3">
        <w:rPr>
          <w:i/>
          <w:sz w:val="28"/>
          <w:szCs w:val="28"/>
        </w:rPr>
        <w:t xml:space="preserve">“Việc định giá của Nhà nước đối với một số mặt hàng được thực hiện theo quy định của pháp luật có liên quan như sau:… d) </w:t>
      </w:r>
      <w:r w:rsidRPr="005A38B3">
        <w:rPr>
          <w:b/>
          <w:i/>
          <w:sz w:val="28"/>
          <w:szCs w:val="28"/>
        </w:rPr>
        <w:t>Giá dịch vụ khám bệnh, chữa bệnh được thực hiện theo quy định của pháp luật về khám bệnh, chữa bệnh</w:t>
      </w:r>
      <w:r w:rsidRPr="005A38B3">
        <w:rPr>
          <w:i/>
          <w:sz w:val="28"/>
          <w:szCs w:val="28"/>
        </w:rPr>
        <w:t>.”</w:t>
      </w:r>
    </w:p>
    <w:p w14:paraId="0DBEE737" w14:textId="77777777" w:rsidR="00D52CA2" w:rsidRPr="005A38B3" w:rsidRDefault="00D52CA2" w:rsidP="0077298D">
      <w:pPr>
        <w:widowControl w:val="0"/>
        <w:spacing w:before="100" w:line="264" w:lineRule="auto"/>
        <w:ind w:firstLine="720"/>
        <w:jc w:val="both"/>
        <w:rPr>
          <w:rFonts w:ascii="Times New Roman" w:hAnsi="Times New Roman"/>
          <w:color w:val="000000"/>
          <w:sz w:val="28"/>
          <w:szCs w:val="28"/>
        </w:rPr>
      </w:pPr>
      <w:r w:rsidRPr="005A38B3">
        <w:rPr>
          <w:rFonts w:ascii="Times New Roman" w:hAnsi="Times New Roman"/>
          <w:sz w:val="28"/>
          <w:szCs w:val="28"/>
        </w:rPr>
        <w:t xml:space="preserve">Luật Khám bệnh, chữa bệnh có hiệu lực thi hành từ ngày 01/01/2024, trong đó tại khoản 6 Điều 110 có quy định: </w:t>
      </w:r>
      <w:r w:rsidRPr="005A38B3">
        <w:rPr>
          <w:rFonts w:ascii="Times New Roman" w:hAnsi="Times New Roman"/>
          <w:i/>
          <w:sz w:val="28"/>
          <w:szCs w:val="28"/>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r w:rsidRPr="005A38B3">
        <w:rPr>
          <w:rFonts w:ascii="Times New Roman" w:hAnsi="Times New Roman"/>
          <w:sz w:val="28"/>
          <w:szCs w:val="28"/>
        </w:rPr>
        <w:t>.</w:t>
      </w:r>
    </w:p>
    <w:p w14:paraId="6FB8D81C" w14:textId="77777777" w:rsidR="00D52CA2" w:rsidRPr="005A38B3" w:rsidRDefault="00D52CA2" w:rsidP="0077298D">
      <w:pPr>
        <w:pStyle w:val="NormalWeb"/>
        <w:widowControl w:val="0"/>
        <w:shd w:val="clear" w:color="auto" w:fill="FFFFFF"/>
        <w:spacing w:beforeAutospacing="0" w:after="0" w:afterAutospacing="0" w:line="264" w:lineRule="auto"/>
        <w:jc w:val="both"/>
        <w:rPr>
          <w:iCs/>
          <w:sz w:val="28"/>
          <w:szCs w:val="28"/>
        </w:rPr>
      </w:pPr>
      <w:r w:rsidRPr="005A38B3">
        <w:rPr>
          <w:color w:val="000000"/>
          <w:sz w:val="28"/>
          <w:szCs w:val="28"/>
        </w:rPr>
        <w:tab/>
      </w:r>
      <w:r w:rsidRPr="005A38B3">
        <w:rPr>
          <w:iCs/>
          <w:sz w:val="28"/>
          <w:szCs w:val="28"/>
        </w:rPr>
        <w:t>Nghị định số 96/2023/NĐ-CP ngày 30/12/2023 của Chính phủ quy định:</w:t>
      </w:r>
    </w:p>
    <w:p w14:paraId="21478DAE" w14:textId="77777777" w:rsidR="00D52CA2" w:rsidRPr="005A38B3" w:rsidRDefault="00D52CA2" w:rsidP="0077298D">
      <w:pPr>
        <w:pStyle w:val="NormalWeb"/>
        <w:widowControl w:val="0"/>
        <w:shd w:val="clear" w:color="auto" w:fill="FFFFFF"/>
        <w:spacing w:beforeAutospacing="0" w:after="0" w:afterAutospacing="0" w:line="264" w:lineRule="auto"/>
        <w:jc w:val="both"/>
        <w:rPr>
          <w:iCs/>
          <w:sz w:val="28"/>
          <w:szCs w:val="28"/>
        </w:rPr>
      </w:pPr>
      <w:r w:rsidRPr="005A38B3">
        <w:rPr>
          <w:iCs/>
          <w:sz w:val="28"/>
          <w:szCs w:val="28"/>
        </w:rPr>
        <w:tab/>
        <w:t xml:space="preserve">- Tại khoản 4 Điều 147 về điều khoản thi hành: “4. Các cơ sở khám bệnh, chữa bệnh được tiếp tục thực hiện thanh toán chi phí khám bệnh, chữa bệnh theo các quy định đã được cấp có thẩm quyền ban hành hoặc phê duyệt cho đến khi có quy định mới </w:t>
      </w:r>
      <w:r w:rsidRPr="005A38B3">
        <w:rPr>
          <w:b/>
          <w:bCs/>
          <w:iCs/>
          <w:sz w:val="28"/>
          <w:szCs w:val="28"/>
        </w:rPr>
        <w:t>nhưng không muộn hơn ngày 31 tháng 12 năm 2024</w:t>
      </w:r>
      <w:r w:rsidRPr="005A38B3">
        <w:rPr>
          <w:iCs/>
          <w:sz w:val="28"/>
          <w:szCs w:val="28"/>
        </w:rPr>
        <w:t>”.</w:t>
      </w:r>
    </w:p>
    <w:p w14:paraId="51130814" w14:textId="77777777" w:rsidR="00D52CA2" w:rsidRPr="005A38B3" w:rsidRDefault="00D52CA2" w:rsidP="0077298D">
      <w:pPr>
        <w:pStyle w:val="NormalWeb"/>
        <w:widowControl w:val="0"/>
        <w:shd w:val="clear" w:color="auto" w:fill="FFFFFF"/>
        <w:spacing w:beforeAutospacing="0" w:after="0" w:afterAutospacing="0" w:line="264" w:lineRule="auto"/>
        <w:jc w:val="both"/>
        <w:rPr>
          <w:i/>
          <w:iCs/>
          <w:sz w:val="28"/>
          <w:szCs w:val="28"/>
        </w:rPr>
      </w:pPr>
      <w:r w:rsidRPr="005A38B3">
        <w:rPr>
          <w:iCs/>
          <w:sz w:val="28"/>
          <w:szCs w:val="28"/>
        </w:rPr>
        <w:tab/>
        <w:t xml:space="preserve">- Tại khoản 9 Điều 119: </w:t>
      </w:r>
      <w:r w:rsidRPr="005A38B3">
        <w:rPr>
          <w:i/>
          <w:iCs/>
          <w:sz w:val="28"/>
          <w:szCs w:val="28"/>
        </w:rPr>
        <w:t>“</w:t>
      </w:r>
      <w:r w:rsidRPr="005A38B3">
        <w:rPr>
          <w:rStyle w:val="fontstyle01"/>
          <w:rFonts w:eastAsiaTheme="majorEastAsia"/>
        </w:rPr>
        <w:t>9</w:t>
      </w:r>
      <w:r w:rsidRPr="005A38B3">
        <w:rPr>
          <w:i/>
          <w:iCs/>
          <w:sz w:val="28"/>
          <w:szCs w:val="28"/>
        </w:rPr>
        <w:t>. Hội đồng nhân dân cấp tỉnh quy định giá cụ thể dịch vụ khám bệnh, chữa bệnh theo quy định tại khoản 6 Điều 110 của Luật Khám bệnh, chữa bệnh và các dịch vụ khám bệnh, chữa bệnh trong các trường hợp sau: a) Dịch vụ do cơ sở khám bệnh, chữa bệnh của nhà nước trên địa bàn</w:t>
      </w:r>
      <w:r w:rsidRPr="005A38B3">
        <w:rPr>
          <w:i/>
          <w:iCs/>
          <w:sz w:val="28"/>
          <w:szCs w:val="28"/>
        </w:rPr>
        <w:br/>
        <w:t xml:space="preserve">quản lý nhưng Bộ Y tế chưa quy định giá; b) Dịch vụ mà cơ sở khám bệnh, chữa </w:t>
      </w:r>
      <w:r w:rsidRPr="005A38B3">
        <w:rPr>
          <w:i/>
          <w:iCs/>
          <w:sz w:val="28"/>
          <w:szCs w:val="28"/>
        </w:rPr>
        <w:lastRenderedPageBreak/>
        <w:t>bệnh thuộc Bộ Y tế và các bộ, ngành không thực hiện nhưng các cơ sở khám bệnh, chữa bệnh thuộc địa phương thực hiện”.</w:t>
      </w:r>
    </w:p>
    <w:p w14:paraId="6229C620" w14:textId="77777777" w:rsidR="00D52CA2" w:rsidRPr="005A38B3" w:rsidRDefault="00D52CA2" w:rsidP="0077298D">
      <w:pPr>
        <w:pStyle w:val="NormalWeb"/>
        <w:widowControl w:val="0"/>
        <w:shd w:val="clear" w:color="auto" w:fill="FFFFFF"/>
        <w:spacing w:beforeAutospacing="0" w:after="0" w:afterAutospacing="0" w:line="264" w:lineRule="auto"/>
        <w:ind w:firstLine="709"/>
        <w:jc w:val="both"/>
        <w:rPr>
          <w:color w:val="000000"/>
          <w:sz w:val="28"/>
          <w:szCs w:val="28"/>
        </w:rPr>
      </w:pPr>
      <w:r w:rsidRPr="005A38B3">
        <w:rPr>
          <w:color w:val="000000"/>
          <w:sz w:val="28"/>
          <w:szCs w:val="28"/>
        </w:rPr>
        <w:tab/>
        <w:t>Theo khoản 2 Điều 11 Thông tư số 21/2024/TT-BYT ngày 17/10/2024 của Bộ Y tế quy định phương pháp định giá dịch vụ khám bệnh, chữa bệnh (hiệu lực thi hành từ ngày 01/01/2025) quy định: “</w:t>
      </w:r>
      <w:r w:rsidRPr="005A38B3">
        <w:rPr>
          <w:i/>
          <w:color w:val="000000"/>
          <w:sz w:val="28"/>
          <w:szCs w:val="28"/>
        </w:rPr>
        <w:t xml:space="preserve">2. Các Thông tư sau hết hiệu lực kể từ ngày 01 tháng 01 năm 2025: a) Thông tư số 13/2023/TT-BYT </w:t>
      </w:r>
      <w:r w:rsidRPr="005A38B3">
        <w:rPr>
          <w:i/>
          <w:sz w:val="28"/>
          <w:szCs w:val="28"/>
        </w:rPr>
        <w:t>ngày 29/6/2023  của Bộ trưởng Bộ Y tế quy định khung giá và phương pháp định giá dịch vụ khám bệnh, chữa bệnh theo yêu cầu do cơ sở khám bệnh, chữa bệnh của nhà nước cung cấp; b) Thông tư số 21/2023/TT-BYT ngày 17/11/2023 của Bộ trưởng Bộ Y tế quy định khung giá dịch vụ khám bệnh, chữa bệnh của Nhà nước và hướng dẫn áp dụng giá, thanh toán chi phí khám bệnh, chữa bệnh trong một số trường hợp; c) Thông tư số 22/2023/TT-BYT ngày 17/11/2023 của Bộ trưởng Bộ Y tế quy định thống nhất giá dịch vụ khám bện</w:t>
      </w:r>
      <w:r w:rsidRPr="005A38B3">
        <w:rPr>
          <w:i/>
          <w:color w:val="000000"/>
          <w:sz w:val="28"/>
          <w:szCs w:val="28"/>
        </w:rPr>
        <w:t>h, chữa bệnh bảo hiểm y tế giữa các bệnh viện cùng hạng trong toàn quốc và hướng dẫn áp dụng giá, thanh toán chi phí khám bệnh, chữa bệnh bảo hiểm y tế trong một số trường hợp</w:t>
      </w:r>
      <w:r w:rsidRPr="005A38B3">
        <w:rPr>
          <w:i/>
          <w:color w:val="000000"/>
          <w:sz w:val="28"/>
          <w:szCs w:val="28"/>
          <w:lang w:val="vi-VN"/>
        </w:rPr>
        <w:t>”</w:t>
      </w:r>
      <w:r w:rsidRPr="005A38B3">
        <w:rPr>
          <w:color w:val="000000"/>
          <w:sz w:val="28"/>
          <w:szCs w:val="28"/>
        </w:rPr>
        <w:t>;</w:t>
      </w:r>
    </w:p>
    <w:p w14:paraId="77A291D0" w14:textId="77777777" w:rsidR="00D52CA2" w:rsidRPr="005A38B3" w:rsidRDefault="00D52CA2" w:rsidP="0077298D">
      <w:pPr>
        <w:pStyle w:val="NormalWeb"/>
        <w:widowControl w:val="0"/>
        <w:shd w:val="clear" w:color="auto" w:fill="FFFFFF"/>
        <w:spacing w:beforeAutospacing="0" w:after="0" w:afterAutospacing="0" w:line="264" w:lineRule="auto"/>
        <w:ind w:firstLine="709"/>
        <w:jc w:val="both"/>
        <w:rPr>
          <w:bCs/>
          <w:sz w:val="28"/>
          <w:szCs w:val="28"/>
        </w:rPr>
      </w:pPr>
      <w:r w:rsidRPr="005A38B3">
        <w:rPr>
          <w:bCs/>
          <w:sz w:val="28"/>
          <w:szCs w:val="28"/>
        </w:rPr>
        <w:t xml:space="preserve">Thông tư số </w:t>
      </w:r>
      <w:r w:rsidRPr="005A38B3">
        <w:rPr>
          <w:bCs/>
          <w:sz w:val="28"/>
          <w:szCs w:val="28"/>
          <w:lang w:val="vi-VN"/>
        </w:rPr>
        <w:t>23</w:t>
      </w:r>
      <w:r w:rsidRPr="005A38B3">
        <w:rPr>
          <w:bCs/>
          <w:sz w:val="28"/>
          <w:szCs w:val="28"/>
        </w:rPr>
        <w:t>/202</w:t>
      </w:r>
      <w:r w:rsidRPr="005A38B3">
        <w:rPr>
          <w:bCs/>
          <w:sz w:val="28"/>
          <w:szCs w:val="28"/>
          <w:lang w:val="vi-VN"/>
        </w:rPr>
        <w:t>4</w:t>
      </w:r>
      <w:r w:rsidRPr="005A38B3">
        <w:rPr>
          <w:bCs/>
          <w:sz w:val="28"/>
          <w:szCs w:val="28"/>
        </w:rPr>
        <w:t>/TT-BYT ngày</w:t>
      </w:r>
      <w:r w:rsidRPr="005A38B3">
        <w:rPr>
          <w:bCs/>
          <w:sz w:val="28"/>
          <w:szCs w:val="28"/>
          <w:lang w:val="vi-VN"/>
        </w:rPr>
        <w:t xml:space="preserve"> 18/10/2024 </w:t>
      </w:r>
      <w:r w:rsidRPr="005A38B3">
        <w:rPr>
          <w:bCs/>
          <w:sz w:val="28"/>
          <w:szCs w:val="28"/>
        </w:rPr>
        <w:t>của Bộ Y tế ban hành Danh mục dịch vụ kỹ thuật trong khám bệnh, chữa bệnh;</w:t>
      </w:r>
    </w:p>
    <w:p w14:paraId="32C0D0C0" w14:textId="77777777" w:rsidR="00D52CA2" w:rsidRPr="005A38B3" w:rsidRDefault="00D52CA2" w:rsidP="0077298D">
      <w:pPr>
        <w:pStyle w:val="NormalWeb"/>
        <w:widowControl w:val="0"/>
        <w:shd w:val="clear" w:color="auto" w:fill="FFFFFF"/>
        <w:spacing w:beforeAutospacing="0" w:after="0" w:afterAutospacing="0" w:line="264" w:lineRule="auto"/>
        <w:ind w:firstLine="720"/>
        <w:jc w:val="both"/>
        <w:rPr>
          <w:color w:val="000000"/>
          <w:sz w:val="28"/>
          <w:szCs w:val="28"/>
          <w:shd w:val="clear" w:color="auto" w:fill="FFFFFF"/>
        </w:rPr>
      </w:pPr>
      <w:r w:rsidRPr="005A38B3">
        <w:rPr>
          <w:color w:val="000000"/>
          <w:sz w:val="28"/>
          <w:szCs w:val="28"/>
        </w:rPr>
        <w:t>Như vậy,</w:t>
      </w:r>
      <w:r w:rsidRPr="005A38B3">
        <w:rPr>
          <w:sz w:val="28"/>
          <w:szCs w:val="28"/>
        </w:rPr>
        <w:t xml:space="preserve"> </w:t>
      </w:r>
      <w:r w:rsidRPr="005A38B3">
        <w:rPr>
          <w:b/>
          <w:sz w:val="28"/>
          <w:szCs w:val="28"/>
        </w:rPr>
        <w:t>từ ngày 01/01/2025</w:t>
      </w:r>
      <w:r w:rsidRPr="005A38B3">
        <w:rPr>
          <w:sz w:val="28"/>
          <w:szCs w:val="28"/>
        </w:rPr>
        <w:t xml:space="preserve"> là thời hạn các cơ sở khám bệnh, chữa bệnh của Nhà nước trên địa bàn tỉnh Ninh Thuận phải được Hội đồng nhân dân tỉnh quy định giá dịch vụ khám bệnh, chữa bệnh theo </w:t>
      </w:r>
      <w:r w:rsidRPr="005A38B3">
        <w:rPr>
          <w:bCs/>
          <w:sz w:val="28"/>
          <w:szCs w:val="28"/>
        </w:rPr>
        <w:t>Luật</w:t>
      </w:r>
      <w:r w:rsidRPr="005A38B3">
        <w:rPr>
          <w:sz w:val="28"/>
          <w:szCs w:val="28"/>
        </w:rPr>
        <w:t xml:space="preserve"> Khám bệnh, chữa bệnh; đồng thời T</w:t>
      </w:r>
      <w:r w:rsidRPr="005A38B3">
        <w:rPr>
          <w:rStyle w:val="fontstyle01"/>
        </w:rPr>
        <w:t xml:space="preserve">hông tư số 22/2023/TT-BYT ngày 17/11/2023 của Bộ trưởng Bộ Y tế quy định thống nhất giá dịch vụ khám bệnh, chữa bệnh bảo hiểm y tế giữa các bệnh viện cùng hạng trên toàn quốc và </w:t>
      </w:r>
      <w:r w:rsidRPr="005A38B3">
        <w:rPr>
          <w:sz w:val="28"/>
          <w:szCs w:val="28"/>
        </w:rPr>
        <w:t xml:space="preserve">Nghị quyết số 15/2024/NQ-HĐND ngày 11/7/2024 của Hội đồng nhân dân tỉnh </w:t>
      </w:r>
      <w:r>
        <w:rPr>
          <w:sz w:val="28"/>
          <w:szCs w:val="28"/>
        </w:rPr>
        <w:t xml:space="preserve">Ninh Thuận </w:t>
      </w:r>
      <w:r w:rsidRPr="005A38B3">
        <w:rPr>
          <w:sz w:val="28"/>
          <w:szCs w:val="28"/>
        </w:rPr>
        <w:t>Q</w:t>
      </w:r>
      <w:r w:rsidRPr="005A38B3">
        <w:rPr>
          <w:color w:val="000000"/>
          <w:sz w:val="28"/>
          <w:szCs w:val="28"/>
          <w:shd w:val="clear" w:color="auto" w:fill="FFFFFF"/>
        </w:rPr>
        <w:t xml:space="preserve">uy định mức giá dịch vụ khám bệnh, chữa bệnh không thuộc phạm vi thanh toán của Quỹ bảo hiểm y tế trong các cơ sở khám bệnh, chữa bệnh của Nhà nước trên địa bàn tỉnh Ninh Thuận </w:t>
      </w:r>
      <w:r w:rsidRPr="005A38B3">
        <w:rPr>
          <w:b/>
          <w:color w:val="000000"/>
          <w:sz w:val="28"/>
          <w:szCs w:val="28"/>
          <w:shd w:val="clear" w:color="auto" w:fill="FFFFFF"/>
        </w:rPr>
        <w:t>sẽ hết hiệu lực thi hành kể từ ngày 31/12/2024</w:t>
      </w:r>
      <w:r w:rsidRPr="005A38B3">
        <w:rPr>
          <w:color w:val="000000"/>
          <w:sz w:val="28"/>
          <w:szCs w:val="28"/>
          <w:shd w:val="clear" w:color="auto" w:fill="FFFFFF"/>
        </w:rPr>
        <w:t>.</w:t>
      </w:r>
      <w:r w:rsidRPr="005A38B3">
        <w:rPr>
          <w:color w:val="000000"/>
          <w:sz w:val="28"/>
          <w:szCs w:val="28"/>
          <w:shd w:val="clear" w:color="auto" w:fill="FFFFFF"/>
        </w:rPr>
        <w:tab/>
      </w:r>
    </w:p>
    <w:p w14:paraId="2A1516B7" w14:textId="77777777" w:rsidR="00D52CA2" w:rsidRPr="005A38B3" w:rsidRDefault="00D52CA2" w:rsidP="0077298D">
      <w:pPr>
        <w:pStyle w:val="NormalWeb"/>
        <w:widowControl w:val="0"/>
        <w:shd w:val="clear" w:color="auto" w:fill="FFFFFF"/>
        <w:spacing w:beforeAutospacing="0" w:after="0" w:afterAutospacing="0" w:line="264" w:lineRule="auto"/>
        <w:jc w:val="both"/>
        <w:rPr>
          <w:bCs/>
          <w:iCs/>
          <w:color w:val="000000" w:themeColor="text1"/>
          <w:sz w:val="28"/>
          <w:szCs w:val="28"/>
        </w:rPr>
      </w:pPr>
      <w:r w:rsidRPr="005A38B3">
        <w:rPr>
          <w:color w:val="000000"/>
          <w:sz w:val="28"/>
          <w:szCs w:val="28"/>
          <w:shd w:val="clear" w:color="auto" w:fill="FFFFFF"/>
        </w:rPr>
        <w:tab/>
        <w:t xml:space="preserve">Nhằm </w:t>
      </w:r>
      <w:r w:rsidRPr="005A38B3">
        <w:rPr>
          <w:bCs/>
          <w:color w:val="000000" w:themeColor="text1"/>
          <w:sz w:val="28"/>
          <w:szCs w:val="28"/>
          <w:lang w:val="es-ES_tradnl"/>
        </w:rPr>
        <w:t xml:space="preserve">đảm bảo thực hiện đúng cơ sở pháp lý </w:t>
      </w:r>
      <w:r w:rsidRPr="005A38B3">
        <w:rPr>
          <w:bCs/>
          <w:color w:val="000000" w:themeColor="text1"/>
          <w:sz w:val="28"/>
          <w:szCs w:val="28"/>
        </w:rPr>
        <w:t>nêu trên</w:t>
      </w:r>
      <w:r w:rsidRPr="005A38B3">
        <w:rPr>
          <w:bCs/>
          <w:color w:val="000000" w:themeColor="text1"/>
          <w:sz w:val="28"/>
          <w:szCs w:val="28"/>
          <w:lang w:val="es-ES_tradnl"/>
        </w:rPr>
        <w:t xml:space="preserve">, </w:t>
      </w:r>
      <w:r w:rsidRPr="005A38B3">
        <w:rPr>
          <w:bCs/>
          <w:color w:val="000000" w:themeColor="text1"/>
          <w:sz w:val="28"/>
          <w:szCs w:val="28"/>
          <w:lang w:val="nl-NL"/>
        </w:rPr>
        <w:t xml:space="preserve">Sở Y tế kính đề nghị Ủy ban nhân dân tỉnh </w:t>
      </w:r>
      <w:r w:rsidRPr="005A38B3">
        <w:rPr>
          <w:bCs/>
          <w:color w:val="000000" w:themeColor="text1"/>
          <w:sz w:val="28"/>
          <w:szCs w:val="28"/>
        </w:rPr>
        <w:t>trình Hội đồng nhân dân tỉnh Ninh Thuận thông qua</w:t>
      </w:r>
      <w:r w:rsidRPr="005A38B3">
        <w:rPr>
          <w:bCs/>
          <w:iCs/>
          <w:color w:val="000000" w:themeColor="text1"/>
          <w:sz w:val="28"/>
          <w:szCs w:val="28"/>
        </w:rPr>
        <w:t xml:space="preserve"> Nghị quyết </w:t>
      </w:r>
      <w:r w:rsidRPr="005A38B3">
        <w:rPr>
          <w:sz w:val="28"/>
          <w:szCs w:val="28"/>
        </w:rPr>
        <w:t xml:space="preserve">Quy định giá dịch vụ khám bệnh, chữa bệnh do Quỹ bảo hiểm y tế thanh toán; giá dịch vụ khám bệnh, chữa bệnh không thuộc danh mục do Quỹ bảo hiểm y tế thanh toán mà không phải là dịch vụ khám bệnh, chữa bệnh theo yêu cầu đối với các cơ sở khám bệnh, chữa bệnh của nhà nước trên địa bàn tỉnh Ninh Thuận </w:t>
      </w:r>
      <w:r w:rsidRPr="005A38B3">
        <w:rPr>
          <w:bCs/>
          <w:iCs/>
          <w:color w:val="000000" w:themeColor="text1"/>
          <w:sz w:val="28"/>
          <w:szCs w:val="28"/>
        </w:rPr>
        <w:t>là cần thiết.</w:t>
      </w:r>
    </w:p>
    <w:p w14:paraId="0EE1A792" w14:textId="77777777" w:rsidR="005A732B" w:rsidRPr="005073C0" w:rsidRDefault="00870179" w:rsidP="0077298D">
      <w:pPr>
        <w:pStyle w:val="NormalWeb"/>
        <w:widowControl w:val="0"/>
        <w:shd w:val="clear" w:color="auto" w:fill="FFFFFF"/>
        <w:spacing w:beforeAutospacing="0" w:after="0" w:afterAutospacing="0" w:line="264" w:lineRule="auto"/>
        <w:jc w:val="both"/>
        <w:rPr>
          <w:rFonts w:ascii="Times New Roman Bold" w:hAnsi="Times New Roman Bold"/>
          <w:b/>
          <w:bCs/>
          <w:iCs/>
          <w:color w:val="000000" w:themeColor="text1"/>
          <w:spacing w:val="-8"/>
          <w:sz w:val="28"/>
          <w:szCs w:val="28"/>
        </w:rPr>
      </w:pPr>
      <w:r w:rsidRPr="00F211BF">
        <w:rPr>
          <w:bCs/>
          <w:iCs/>
          <w:color w:val="000000" w:themeColor="text1"/>
          <w:sz w:val="28"/>
          <w:szCs w:val="28"/>
        </w:rPr>
        <w:tab/>
      </w:r>
      <w:r w:rsidR="005A732B" w:rsidRPr="005073C0">
        <w:rPr>
          <w:rFonts w:ascii="Times New Roman Bold" w:hAnsi="Times New Roman Bold"/>
          <w:b/>
          <w:bCs/>
          <w:iCs/>
          <w:color w:val="000000" w:themeColor="text1"/>
          <w:spacing w:val="-8"/>
          <w:sz w:val="28"/>
          <w:szCs w:val="28"/>
        </w:rPr>
        <w:t>II. MỤC ĐÍCH BAN HÀNH, QUAN ĐIỂM XÂY DỰNG NGHỊ QUYẾT</w:t>
      </w:r>
    </w:p>
    <w:p w14:paraId="01E6443D" w14:textId="77777777" w:rsidR="005A732B" w:rsidRPr="005A38B3" w:rsidRDefault="005A732B" w:rsidP="0077298D">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sidRPr="005A38B3">
        <w:rPr>
          <w:b/>
          <w:bCs/>
          <w:iCs/>
          <w:color w:val="000000" w:themeColor="text1"/>
          <w:sz w:val="28"/>
          <w:szCs w:val="28"/>
        </w:rPr>
        <w:tab/>
        <w:t>1. Mục đích ban hành Nghị quyết</w:t>
      </w:r>
    </w:p>
    <w:p w14:paraId="79D49479" w14:textId="77777777" w:rsidR="005A732B" w:rsidRPr="005073C0" w:rsidRDefault="005A732B" w:rsidP="0077298D">
      <w:pPr>
        <w:pStyle w:val="NormalWeb"/>
        <w:widowControl w:val="0"/>
        <w:shd w:val="clear" w:color="auto" w:fill="FFFFFF"/>
        <w:spacing w:beforeAutospacing="0" w:after="0" w:afterAutospacing="0" w:line="264" w:lineRule="auto"/>
        <w:jc w:val="both"/>
        <w:rPr>
          <w:color w:val="000000"/>
          <w:spacing w:val="-2"/>
          <w:sz w:val="28"/>
          <w:szCs w:val="28"/>
          <w:shd w:val="clear" w:color="auto" w:fill="FFFFFF"/>
        </w:rPr>
      </w:pPr>
      <w:r w:rsidRPr="005A38B3">
        <w:rPr>
          <w:color w:val="000000"/>
          <w:sz w:val="28"/>
          <w:szCs w:val="28"/>
          <w:shd w:val="clear" w:color="auto" w:fill="FFFFFF"/>
        </w:rPr>
        <w:tab/>
      </w:r>
      <w:r w:rsidRPr="005073C0">
        <w:rPr>
          <w:spacing w:val="-2"/>
          <w:sz w:val="28"/>
          <w:szCs w:val="28"/>
        </w:rPr>
        <w:t>Q</w:t>
      </w:r>
      <w:r w:rsidRPr="005073C0">
        <w:rPr>
          <w:spacing w:val="-2"/>
          <w:sz w:val="28"/>
          <w:szCs w:val="28"/>
          <w:lang w:val="vi-VN"/>
        </w:rPr>
        <w:t xml:space="preserve">uy định giá cụ thể dịch vụ khám bệnh, chữa bệnh thuộc danh mục do </w:t>
      </w:r>
      <w:r w:rsidRPr="005073C0">
        <w:rPr>
          <w:spacing w:val="-2"/>
          <w:sz w:val="28"/>
          <w:szCs w:val="28"/>
        </w:rPr>
        <w:t>Q</w:t>
      </w:r>
      <w:r w:rsidRPr="005073C0">
        <w:rPr>
          <w:spacing w:val="-2"/>
          <w:sz w:val="28"/>
          <w:szCs w:val="28"/>
          <w:lang w:val="vi-VN"/>
        </w:rPr>
        <w:t xml:space="preserve">uỹ bảo hiểm y tế thanh toán; giá cụ thể dịch vụ khám bệnh, chữa bệnh không thuộc danh mục do </w:t>
      </w:r>
      <w:r w:rsidRPr="005073C0">
        <w:rPr>
          <w:spacing w:val="-2"/>
          <w:sz w:val="28"/>
          <w:szCs w:val="28"/>
        </w:rPr>
        <w:t>Q</w:t>
      </w:r>
      <w:r w:rsidRPr="005073C0">
        <w:rPr>
          <w:spacing w:val="-2"/>
          <w:sz w:val="28"/>
          <w:szCs w:val="28"/>
          <w:lang w:val="vi-VN"/>
        </w:rPr>
        <w:t xml:space="preserve">uỹ bảo hiểm y tế thanh toán mà không phải là dịch vụ khám bệnh, </w:t>
      </w:r>
      <w:r w:rsidRPr="005073C0">
        <w:rPr>
          <w:spacing w:val="-2"/>
          <w:sz w:val="28"/>
          <w:szCs w:val="28"/>
          <w:lang w:val="vi-VN"/>
        </w:rPr>
        <w:lastRenderedPageBreak/>
        <w:t>chữa bệnh theo yêu cầu đối với các cơ sở khám bệnh, chữa bện</w:t>
      </w:r>
      <w:r w:rsidRPr="005073C0">
        <w:rPr>
          <w:spacing w:val="-2"/>
          <w:sz w:val="28"/>
          <w:szCs w:val="28"/>
        </w:rPr>
        <w:t>h của Nhà nước trên địa bàn tỉnh Ninh Thuận phù hợp với quy định của pháp luật hiện hành.</w:t>
      </w:r>
    </w:p>
    <w:p w14:paraId="6B50EEA0" w14:textId="77777777" w:rsidR="005A732B" w:rsidRPr="005A38B3" w:rsidRDefault="005A732B" w:rsidP="0077298D">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sidRPr="005A38B3">
        <w:rPr>
          <w:color w:val="000000"/>
          <w:sz w:val="28"/>
          <w:szCs w:val="28"/>
          <w:shd w:val="clear" w:color="auto" w:fill="FFFFFF"/>
        </w:rPr>
        <w:tab/>
      </w:r>
      <w:r w:rsidRPr="005A38B3">
        <w:rPr>
          <w:b/>
          <w:color w:val="000000"/>
          <w:sz w:val="28"/>
          <w:szCs w:val="28"/>
          <w:shd w:val="clear" w:color="auto" w:fill="FFFFFF"/>
        </w:rPr>
        <w:t>2. Quan điểm xây dựng dự thảo Nghị quyết</w:t>
      </w:r>
    </w:p>
    <w:p w14:paraId="1ADF6D08" w14:textId="77777777" w:rsidR="005A732B" w:rsidRPr="005A38B3" w:rsidRDefault="005A732B" w:rsidP="0077298D">
      <w:pPr>
        <w:pStyle w:val="NormalWeb"/>
        <w:widowControl w:val="0"/>
        <w:shd w:val="clear" w:color="auto" w:fill="FFFFFF"/>
        <w:spacing w:beforeAutospacing="0" w:after="0" w:afterAutospacing="0" w:line="264" w:lineRule="auto"/>
        <w:jc w:val="both"/>
        <w:rPr>
          <w:sz w:val="28"/>
          <w:szCs w:val="28"/>
        </w:rPr>
      </w:pPr>
      <w:r w:rsidRPr="005A38B3">
        <w:rPr>
          <w:color w:val="000000"/>
          <w:sz w:val="28"/>
          <w:szCs w:val="28"/>
          <w:shd w:val="clear" w:color="auto" w:fill="FFFFFF"/>
        </w:rPr>
        <w:tab/>
        <w:t xml:space="preserve">Việc </w:t>
      </w:r>
      <w:r w:rsidRPr="005A38B3">
        <w:rPr>
          <w:sz w:val="28"/>
          <w:szCs w:val="28"/>
        </w:rPr>
        <w:t>tham mưu dự thảo Nghị quyết để đ</w:t>
      </w:r>
      <w:r w:rsidRPr="005A38B3">
        <w:rPr>
          <w:color w:val="000000"/>
          <w:sz w:val="28"/>
          <w:szCs w:val="28"/>
          <w:lang w:val="da-DK"/>
        </w:rPr>
        <w:t xml:space="preserve">ảm bảo tính hợp hiến, hợp pháp, thống nhất và phù hợp với quy định của </w:t>
      </w:r>
      <w:r w:rsidRPr="005A38B3">
        <w:rPr>
          <w:sz w:val="28"/>
          <w:szCs w:val="28"/>
        </w:rPr>
        <w:t>Luật Khám bệnh, chữa bệnh</w:t>
      </w:r>
      <w:r w:rsidRPr="005A38B3">
        <w:rPr>
          <w:color w:val="000000"/>
          <w:sz w:val="28"/>
          <w:szCs w:val="28"/>
          <w:lang w:val="da-DK"/>
        </w:rPr>
        <w:t xml:space="preserve">, </w:t>
      </w:r>
      <w:r w:rsidRPr="005A38B3">
        <w:rPr>
          <w:sz w:val="28"/>
          <w:szCs w:val="28"/>
        </w:rPr>
        <w:t xml:space="preserve">Luật Tổ chức chính quyền địa phương, Luật Ngân sách nhà nước, Luật </w:t>
      </w:r>
      <w:r>
        <w:rPr>
          <w:sz w:val="28"/>
          <w:szCs w:val="28"/>
        </w:rPr>
        <w:t>B</w:t>
      </w:r>
      <w:r w:rsidRPr="005A38B3">
        <w:rPr>
          <w:sz w:val="28"/>
          <w:szCs w:val="28"/>
        </w:rPr>
        <w:t xml:space="preserve">an hành văn bản quy phạm pháp luật, </w:t>
      </w:r>
      <w:r w:rsidRPr="005A38B3">
        <w:rPr>
          <w:sz w:val="28"/>
          <w:szCs w:val="28"/>
          <w:lang w:val="nl-NL"/>
        </w:rPr>
        <w:t xml:space="preserve">Nghị định số 96/2023/NĐ-CP </w:t>
      </w:r>
      <w:r w:rsidRPr="005A38B3">
        <w:rPr>
          <w:sz w:val="28"/>
          <w:szCs w:val="28"/>
          <w:lang w:val="vi-VN"/>
        </w:rPr>
        <w:t>ngày 30/12/2023 của Chính phủ</w:t>
      </w:r>
      <w:r w:rsidRPr="005A38B3">
        <w:rPr>
          <w:sz w:val="28"/>
          <w:szCs w:val="28"/>
        </w:rPr>
        <w:t xml:space="preserve"> và các văn bản hướng dẫn thi hành.</w:t>
      </w:r>
    </w:p>
    <w:p w14:paraId="08669DF5" w14:textId="77777777" w:rsidR="005A732B" w:rsidRPr="005A38B3" w:rsidRDefault="005A732B" w:rsidP="0077298D">
      <w:pPr>
        <w:pStyle w:val="NormalWeb"/>
        <w:widowControl w:val="0"/>
        <w:shd w:val="clear" w:color="auto" w:fill="FFFFFF"/>
        <w:spacing w:beforeAutospacing="0" w:after="0" w:afterAutospacing="0" w:line="264" w:lineRule="auto"/>
        <w:jc w:val="both"/>
        <w:rPr>
          <w:sz w:val="28"/>
          <w:szCs w:val="28"/>
        </w:rPr>
      </w:pPr>
      <w:r w:rsidRPr="005A38B3">
        <w:rPr>
          <w:sz w:val="28"/>
          <w:szCs w:val="28"/>
        </w:rPr>
        <w:tab/>
      </w:r>
      <w:r w:rsidRPr="005A38B3">
        <w:rPr>
          <w:b/>
          <w:sz w:val="28"/>
          <w:szCs w:val="28"/>
        </w:rPr>
        <w:t>III. PHẠM VI ĐIỀU CHỈNH, ĐỐI TƯƠNG ÁP DỤNG DỰ THẢO NGHỊ QUYẾT</w:t>
      </w:r>
    </w:p>
    <w:p w14:paraId="63C66F82" w14:textId="77777777" w:rsidR="005A732B" w:rsidRPr="005A38B3" w:rsidRDefault="005A732B" w:rsidP="0077298D">
      <w:pPr>
        <w:pStyle w:val="NormalWeb"/>
        <w:widowControl w:val="0"/>
        <w:shd w:val="clear" w:color="auto" w:fill="FFFFFF"/>
        <w:spacing w:beforeAutospacing="0" w:after="0" w:afterAutospacing="0" w:line="264" w:lineRule="auto"/>
        <w:jc w:val="both"/>
        <w:rPr>
          <w:b/>
          <w:sz w:val="28"/>
          <w:szCs w:val="28"/>
        </w:rPr>
      </w:pPr>
      <w:r w:rsidRPr="005A38B3">
        <w:rPr>
          <w:sz w:val="28"/>
          <w:szCs w:val="28"/>
        </w:rPr>
        <w:tab/>
      </w:r>
      <w:r w:rsidRPr="005A38B3">
        <w:rPr>
          <w:b/>
          <w:sz w:val="28"/>
          <w:szCs w:val="28"/>
        </w:rPr>
        <w:t>1. Phạm vi điều chỉnh</w:t>
      </w:r>
    </w:p>
    <w:p w14:paraId="4EB0AE36" w14:textId="77777777" w:rsidR="005A732B" w:rsidRPr="005A38B3" w:rsidRDefault="005A732B" w:rsidP="0077298D">
      <w:pPr>
        <w:pStyle w:val="NormalWeb"/>
        <w:widowControl w:val="0"/>
        <w:shd w:val="clear" w:color="auto" w:fill="FFFFFF"/>
        <w:spacing w:beforeAutospacing="0" w:after="0" w:afterAutospacing="0" w:line="264" w:lineRule="auto"/>
        <w:jc w:val="both"/>
        <w:rPr>
          <w:bCs/>
          <w:iCs/>
          <w:color w:val="000000" w:themeColor="text1"/>
          <w:sz w:val="28"/>
          <w:szCs w:val="28"/>
        </w:rPr>
      </w:pPr>
      <w:r w:rsidRPr="005A38B3">
        <w:rPr>
          <w:b/>
          <w:sz w:val="28"/>
          <w:szCs w:val="28"/>
        </w:rPr>
        <w:tab/>
      </w:r>
      <w:r w:rsidRPr="005A38B3">
        <w:rPr>
          <w:bCs/>
          <w:iCs/>
          <w:color w:val="000000" w:themeColor="text1"/>
          <w:sz w:val="28"/>
          <w:szCs w:val="28"/>
        </w:rPr>
        <w:t>Nghị quyết này Quy định mức giá dịch vụ khám bệnh, chữa bệnh thuộc danh mục do Quỹ Bảo hiểm y tế thanh toán và mức giá dịch vụ khám bệnh, chữa bệnh không thuộc danh mục do Quỹ Bảo hiểm y tế thanh toán mà không phải là dịch vụ khám bệnh, chữa bệnh theo yêu cầu thực hiện tại các cơ sở khám bệnh, chữa bệnh của Nhà nước trên địa bàn tỉnh Ninh Thuận.</w:t>
      </w:r>
    </w:p>
    <w:p w14:paraId="6B181B3E" w14:textId="77777777" w:rsidR="005A732B" w:rsidRPr="005A38B3" w:rsidRDefault="005A732B" w:rsidP="0077298D">
      <w:pPr>
        <w:pStyle w:val="NormalWeb"/>
        <w:widowControl w:val="0"/>
        <w:shd w:val="clear" w:color="auto" w:fill="FFFFFF"/>
        <w:spacing w:beforeAutospacing="0" w:after="0" w:afterAutospacing="0" w:line="264" w:lineRule="auto"/>
        <w:jc w:val="both"/>
        <w:rPr>
          <w:b/>
          <w:sz w:val="28"/>
          <w:szCs w:val="28"/>
        </w:rPr>
      </w:pPr>
      <w:r w:rsidRPr="005A38B3">
        <w:rPr>
          <w:sz w:val="28"/>
          <w:szCs w:val="28"/>
        </w:rPr>
        <w:tab/>
      </w:r>
      <w:r w:rsidRPr="005A38B3">
        <w:rPr>
          <w:b/>
          <w:sz w:val="28"/>
          <w:szCs w:val="28"/>
        </w:rPr>
        <w:t>2. Đối tượng áp dụng</w:t>
      </w:r>
    </w:p>
    <w:p w14:paraId="16D9FA42" w14:textId="77777777" w:rsidR="005A732B" w:rsidRPr="005A38B3" w:rsidRDefault="005A732B" w:rsidP="0077298D">
      <w:pPr>
        <w:pStyle w:val="NormalWeb"/>
        <w:widowControl w:val="0"/>
        <w:shd w:val="clear" w:color="auto" w:fill="FFFFFF"/>
        <w:spacing w:beforeAutospacing="0" w:after="0" w:afterAutospacing="0" w:line="264" w:lineRule="auto"/>
        <w:ind w:firstLine="720"/>
        <w:jc w:val="both"/>
        <w:rPr>
          <w:bCs/>
          <w:iCs/>
          <w:color w:val="000000" w:themeColor="text1"/>
          <w:sz w:val="28"/>
          <w:szCs w:val="28"/>
        </w:rPr>
      </w:pPr>
      <w:r w:rsidRPr="005A38B3">
        <w:rPr>
          <w:bCs/>
          <w:iCs/>
          <w:color w:val="000000" w:themeColor="text1"/>
          <w:sz w:val="28"/>
          <w:szCs w:val="28"/>
        </w:rPr>
        <w:t xml:space="preserve">a) Các cơ sở khám bệnh, chữa bệnh của Nhà nước trên địa bàn tỉnh Ninh Thuận. </w:t>
      </w:r>
    </w:p>
    <w:p w14:paraId="43627CA2" w14:textId="77777777" w:rsidR="005A732B" w:rsidRPr="005A38B3" w:rsidRDefault="005A732B" w:rsidP="0077298D">
      <w:pPr>
        <w:pStyle w:val="NormalWeb"/>
        <w:widowControl w:val="0"/>
        <w:shd w:val="clear" w:color="auto" w:fill="FFFFFF"/>
        <w:spacing w:beforeAutospacing="0" w:after="0" w:afterAutospacing="0" w:line="264" w:lineRule="auto"/>
        <w:ind w:firstLine="720"/>
        <w:jc w:val="both"/>
        <w:rPr>
          <w:bCs/>
          <w:iCs/>
          <w:color w:val="000000" w:themeColor="text1"/>
          <w:sz w:val="28"/>
          <w:szCs w:val="28"/>
        </w:rPr>
      </w:pPr>
      <w:r w:rsidRPr="005A38B3">
        <w:rPr>
          <w:bCs/>
          <w:iCs/>
          <w:color w:val="000000" w:themeColor="text1"/>
          <w:sz w:val="28"/>
          <w:szCs w:val="28"/>
        </w:rPr>
        <w:t xml:space="preserve">b) Các cơ sở khám bệnh, chữa bệnh ngoài công lập thực hiện dịch vụ khám bệnh, chữa bệnh thuộc danh mục do Quỹ Bảo hiểm y tế thanh toán trên địa bàn tỉnh Ninh Thuận. </w:t>
      </w:r>
    </w:p>
    <w:p w14:paraId="345437B5" w14:textId="77777777" w:rsidR="005A732B" w:rsidRPr="005A38B3" w:rsidRDefault="005A732B" w:rsidP="0077298D">
      <w:pPr>
        <w:pStyle w:val="NormalWeb"/>
        <w:widowControl w:val="0"/>
        <w:shd w:val="clear" w:color="auto" w:fill="FFFFFF"/>
        <w:spacing w:beforeAutospacing="0" w:after="0" w:afterAutospacing="0" w:line="264" w:lineRule="auto"/>
        <w:ind w:firstLine="720"/>
        <w:jc w:val="both"/>
        <w:rPr>
          <w:bCs/>
          <w:iCs/>
          <w:color w:val="000000" w:themeColor="text1"/>
          <w:sz w:val="28"/>
          <w:szCs w:val="28"/>
        </w:rPr>
      </w:pPr>
      <w:r w:rsidRPr="005A38B3">
        <w:rPr>
          <w:bCs/>
          <w:iCs/>
          <w:color w:val="000000" w:themeColor="text1"/>
          <w:sz w:val="28"/>
          <w:szCs w:val="28"/>
        </w:rPr>
        <w:t>c) Người bệnh chưa tham gia bảo hiểm y tế; người bệnh có thẻ bảo hiểm y tế nhưng đi khám bệnh, chữa bệnh hoặc sử dụng các dịch vụ khám bệnh, chữa bệnh không thuộc phạm vi thanh toán của Quỹ bảo hiểm y tế mà không phải là dịch vụ khám bệnh, chữa bệnh theo yêu cầu; các cơ quan, tổ chức, cá nhân khác có liên quan.</w:t>
      </w:r>
    </w:p>
    <w:p w14:paraId="415696A2" w14:textId="4EEA5592" w:rsidR="00B03B52" w:rsidRDefault="00B03B52" w:rsidP="0077298D">
      <w:pPr>
        <w:pStyle w:val="NormalWeb"/>
        <w:widowControl w:val="0"/>
        <w:shd w:val="clear" w:color="auto" w:fill="FFFFFF"/>
        <w:spacing w:beforeAutospacing="0" w:after="0" w:afterAutospacing="0" w:line="264" w:lineRule="auto"/>
        <w:ind w:firstLine="720"/>
        <w:jc w:val="both"/>
        <w:rPr>
          <w:b/>
          <w:sz w:val="28"/>
          <w:szCs w:val="28"/>
        </w:rPr>
      </w:pPr>
      <w:r>
        <w:rPr>
          <w:b/>
          <w:sz w:val="28"/>
          <w:szCs w:val="28"/>
        </w:rPr>
        <w:t>I</w:t>
      </w:r>
      <w:r w:rsidR="008C2821">
        <w:rPr>
          <w:b/>
          <w:sz w:val="28"/>
          <w:szCs w:val="28"/>
        </w:rPr>
        <w:t>V</w:t>
      </w:r>
      <w:r>
        <w:rPr>
          <w:b/>
          <w:sz w:val="28"/>
          <w:szCs w:val="28"/>
        </w:rPr>
        <w:t>. QUÁ TRÌNH XÂY DỰNG DỰ THẢO NGHỊ QUYẾT</w:t>
      </w:r>
    </w:p>
    <w:p w14:paraId="57573519" w14:textId="77777777" w:rsidR="00397235" w:rsidRDefault="00397235" w:rsidP="0077298D">
      <w:pPr>
        <w:pStyle w:val="NormalWeb"/>
        <w:widowControl w:val="0"/>
        <w:shd w:val="clear" w:color="auto" w:fill="FFFFFF"/>
        <w:spacing w:beforeAutospacing="0" w:after="0" w:afterAutospacing="0" w:line="264" w:lineRule="auto"/>
        <w:ind w:firstLine="720"/>
        <w:jc w:val="both"/>
        <w:rPr>
          <w:iCs/>
          <w:sz w:val="28"/>
          <w:szCs w:val="28"/>
          <w:lang w:val="vi-VN"/>
        </w:rPr>
      </w:pPr>
      <w:r w:rsidRPr="005A38B3">
        <w:rPr>
          <w:iCs/>
          <w:sz w:val="28"/>
          <w:szCs w:val="28"/>
        </w:rPr>
        <w:t xml:space="preserve">Căn cứ Luật Tổ chức chính quyền địa phương ngày 19 tháng 6 năm 2015; Luật Sửa đổi, bổ sung một số điều của Luật Tổ chức Chính phủ và Luật Tổ chức chính quyền địa phương </w:t>
      </w:r>
      <w:r w:rsidRPr="005A38B3">
        <w:rPr>
          <w:iCs/>
          <w:sz w:val="28"/>
          <w:szCs w:val="28"/>
          <w:lang w:val="vi-VN"/>
        </w:rPr>
        <w:t>ngày 22 tháng 11 năm 2019;</w:t>
      </w:r>
    </w:p>
    <w:p w14:paraId="524007F7" w14:textId="4F0A4072" w:rsidR="00F81477" w:rsidRPr="005A38B3" w:rsidRDefault="00F81477" w:rsidP="0077298D">
      <w:pPr>
        <w:pStyle w:val="NormalWeb"/>
        <w:widowControl w:val="0"/>
        <w:shd w:val="clear" w:color="auto" w:fill="FFFFFF"/>
        <w:spacing w:beforeAutospacing="0" w:after="0" w:afterAutospacing="0" w:line="264" w:lineRule="auto"/>
        <w:ind w:firstLine="720"/>
        <w:jc w:val="both"/>
        <w:rPr>
          <w:sz w:val="28"/>
          <w:szCs w:val="28"/>
          <w:shd w:val="clear" w:color="auto" w:fill="FFFFFF"/>
        </w:rPr>
      </w:pPr>
      <w:r w:rsidRPr="005A38B3">
        <w:rPr>
          <w:sz w:val="28"/>
          <w:szCs w:val="28"/>
          <w:shd w:val="clear" w:color="auto" w:fill="FFFFFF"/>
        </w:rPr>
        <w:t xml:space="preserve">Căn cứ Luật Khám bệnh, chữa bệnh ngày 09 tháng 01 năm 2023; Nghị định số 96/2023/NĐ-CP ngày 30 tháng 12 năm 2023 của Chính phủ quy định chi tiết một số điều của Luật Khám bệnh, chữa bệnh; Thông tư số 21/2024/TT-BYT ngày 17 tháng 10 năm 2024 của Bộ trưởng Bộ Y tế quy định phương pháp định giá dịch vụ khám bệnh, chữa bệnh; </w:t>
      </w:r>
      <w:r w:rsidRPr="005A38B3">
        <w:rPr>
          <w:color w:val="000000"/>
          <w:sz w:val="28"/>
          <w:szCs w:val="28"/>
          <w:shd w:val="clear" w:color="auto" w:fill="FFFFFF"/>
        </w:rPr>
        <w:t xml:space="preserve">Thông tư số 23/2024/TT-BYT ngày 18 tháng 10 năm 2024 của Bộ trưởng Bộ Y tế về việc ban hành Danh mục kỹ thuật </w:t>
      </w:r>
      <w:r w:rsidRPr="005A38B3">
        <w:rPr>
          <w:color w:val="000000"/>
          <w:sz w:val="28"/>
          <w:szCs w:val="28"/>
          <w:shd w:val="clear" w:color="auto" w:fill="FFFFFF"/>
        </w:rPr>
        <w:lastRenderedPageBreak/>
        <w:t>trong khám bệnh, chữa bệnh</w:t>
      </w:r>
      <w:r w:rsidRPr="005A38B3">
        <w:rPr>
          <w:sz w:val="28"/>
          <w:szCs w:val="28"/>
          <w:shd w:val="clear" w:color="auto" w:fill="FFFFFF"/>
        </w:rPr>
        <w:t xml:space="preserve">; Công văn số 6417/BYT-KH-TC ngày 18 tháng 10 năm 2024 của Bộ Y tế về việc triển khai thực hiện Thông tư hướng dẫn phương pháp định giá đối với dịch vụ khám bệnh, chữa bệnh; </w:t>
      </w:r>
    </w:p>
    <w:p w14:paraId="6B6FCFB6" w14:textId="3E8B62C8" w:rsidR="005B07E0" w:rsidRPr="000C2229" w:rsidRDefault="00381691" w:rsidP="0077298D">
      <w:pPr>
        <w:pStyle w:val="NormalWeb"/>
        <w:widowControl w:val="0"/>
        <w:shd w:val="clear" w:color="auto" w:fill="FFFFFF"/>
        <w:spacing w:beforeAutospacing="0" w:after="0" w:afterAutospacing="0" w:line="264" w:lineRule="auto"/>
        <w:ind w:firstLine="720"/>
        <w:jc w:val="both"/>
        <w:rPr>
          <w:sz w:val="28"/>
          <w:szCs w:val="28"/>
        </w:rPr>
      </w:pPr>
      <w:r w:rsidRPr="000C2229">
        <w:rPr>
          <w:sz w:val="28"/>
          <w:szCs w:val="28"/>
        </w:rPr>
        <w:t>Ủy ban nhân dân tỉnh đã trình Thường trực Hội đồng nhân dân tỉnh xem xét đề nghị xây dựng Nghị quyết. Ngày</w:t>
      </w:r>
      <w:r w:rsidR="00031641" w:rsidRPr="000C2229">
        <w:rPr>
          <w:sz w:val="28"/>
          <w:szCs w:val="28"/>
        </w:rPr>
        <w:t xml:space="preserve"> 05</w:t>
      </w:r>
      <w:r w:rsidRPr="000C2229">
        <w:rPr>
          <w:sz w:val="28"/>
          <w:szCs w:val="28"/>
        </w:rPr>
        <w:t>/</w:t>
      </w:r>
      <w:r w:rsidR="00525260" w:rsidRPr="000C2229">
        <w:rPr>
          <w:sz w:val="28"/>
          <w:szCs w:val="28"/>
        </w:rPr>
        <w:t>11</w:t>
      </w:r>
      <w:r w:rsidRPr="000C2229">
        <w:rPr>
          <w:sz w:val="28"/>
          <w:szCs w:val="28"/>
        </w:rPr>
        <w:t xml:space="preserve">/2024, Hội đồng nhân dân tỉnh đã có Công văn số </w:t>
      </w:r>
      <w:r w:rsidR="00031641" w:rsidRPr="000C2229">
        <w:rPr>
          <w:sz w:val="28"/>
          <w:szCs w:val="28"/>
        </w:rPr>
        <w:t>334</w:t>
      </w:r>
      <w:r w:rsidRPr="000C2229">
        <w:rPr>
          <w:sz w:val="28"/>
          <w:szCs w:val="28"/>
        </w:rPr>
        <w:t xml:space="preserve">/HĐND-VP </w:t>
      </w:r>
      <w:r w:rsidR="00031641" w:rsidRPr="000C2229">
        <w:rPr>
          <w:sz w:val="28"/>
          <w:szCs w:val="28"/>
        </w:rPr>
        <w:t>về việc chấp thuận đề nghị xây dựng Nghị quyết trình tại kỳ họp cuối năm 2024</w:t>
      </w:r>
      <w:r w:rsidRPr="000C2229">
        <w:rPr>
          <w:sz w:val="28"/>
          <w:szCs w:val="28"/>
        </w:rPr>
        <w:t>.</w:t>
      </w:r>
      <w:r w:rsidR="005B07E0" w:rsidRPr="000C2229">
        <w:rPr>
          <w:sz w:val="28"/>
          <w:szCs w:val="28"/>
        </w:rPr>
        <w:t xml:space="preserve"> </w:t>
      </w:r>
      <w:r w:rsidR="006A708B" w:rsidRPr="000C2229">
        <w:rPr>
          <w:sz w:val="28"/>
          <w:szCs w:val="28"/>
        </w:rPr>
        <w:t>Ủy ban nhân dân tỉnh giao Sở Y tế xây dựng d</w:t>
      </w:r>
      <w:r w:rsidRPr="000C2229">
        <w:rPr>
          <w:sz w:val="28"/>
          <w:szCs w:val="28"/>
        </w:rPr>
        <w:t xml:space="preserve">ự thảo Nghị quyết </w:t>
      </w:r>
      <w:r w:rsidR="006A708B" w:rsidRPr="000C2229">
        <w:rPr>
          <w:sz w:val="28"/>
          <w:szCs w:val="28"/>
        </w:rPr>
        <w:t xml:space="preserve">của HĐND tỉnh </w:t>
      </w:r>
      <w:r w:rsidRPr="000C2229">
        <w:rPr>
          <w:sz w:val="28"/>
          <w:szCs w:val="28"/>
        </w:rPr>
        <w:t xml:space="preserve">và Tờ trình của </w:t>
      </w:r>
      <w:r w:rsidR="006A708B" w:rsidRPr="000C2229">
        <w:rPr>
          <w:sz w:val="28"/>
          <w:szCs w:val="28"/>
        </w:rPr>
        <w:t>UBND</w:t>
      </w:r>
      <w:r w:rsidRPr="000C2229">
        <w:rPr>
          <w:sz w:val="28"/>
          <w:szCs w:val="28"/>
        </w:rPr>
        <w:t xml:space="preserve"> </w:t>
      </w:r>
      <w:r w:rsidR="006A708B" w:rsidRPr="000C2229">
        <w:rPr>
          <w:sz w:val="28"/>
          <w:szCs w:val="28"/>
        </w:rPr>
        <w:t>tỉnh,</w:t>
      </w:r>
      <w:r w:rsidR="00F84CC6" w:rsidRPr="000C2229">
        <w:rPr>
          <w:sz w:val="28"/>
          <w:szCs w:val="28"/>
        </w:rPr>
        <w:t xml:space="preserve"> </w:t>
      </w:r>
      <w:r w:rsidR="00743167" w:rsidRPr="005A38B3">
        <w:rPr>
          <w:color w:val="000000"/>
          <w:sz w:val="28"/>
          <w:szCs w:val="28"/>
          <w:shd w:val="clear" w:color="auto" w:fill="FFFFFF"/>
        </w:rPr>
        <w:t xml:space="preserve">tổ chức cuộc họp </w:t>
      </w:r>
      <w:r w:rsidR="00743167" w:rsidRPr="005A38B3">
        <w:rPr>
          <w:color w:val="000000"/>
          <w:sz w:val="28"/>
          <w:szCs w:val="28"/>
        </w:rPr>
        <w:t>thẩm định Phương án giá dịch vụ khám bệnh, chữa bệnh lấy ý kiến của</w:t>
      </w:r>
      <w:r w:rsidR="00743167" w:rsidRPr="005A38B3">
        <w:rPr>
          <w:color w:val="000000"/>
          <w:sz w:val="28"/>
          <w:szCs w:val="28"/>
          <w:shd w:val="clear" w:color="auto" w:fill="FFFFFF"/>
        </w:rPr>
        <w:t xml:space="preserve"> Bảo hiểm xã hội tỉnh, Sở Tài chính và Ủy ban nhân dân các huyện, thành phố </w:t>
      </w:r>
      <w:r w:rsidRPr="000C2229">
        <w:rPr>
          <w:sz w:val="28"/>
          <w:szCs w:val="28"/>
        </w:rPr>
        <w:t xml:space="preserve">theo quy định. </w:t>
      </w:r>
    </w:p>
    <w:p w14:paraId="084F56E3" w14:textId="1ED6D0C2" w:rsidR="001D5240" w:rsidRPr="000C2229" w:rsidRDefault="00381691" w:rsidP="0077298D">
      <w:pPr>
        <w:pStyle w:val="NormalWeb"/>
        <w:widowControl w:val="0"/>
        <w:shd w:val="clear" w:color="auto" w:fill="FFFFFF"/>
        <w:spacing w:beforeAutospacing="0" w:after="0" w:afterAutospacing="0" w:line="264" w:lineRule="auto"/>
        <w:ind w:firstLine="720"/>
        <w:jc w:val="both"/>
        <w:rPr>
          <w:sz w:val="28"/>
          <w:szCs w:val="28"/>
        </w:rPr>
      </w:pPr>
      <w:r w:rsidRPr="000C2229">
        <w:rPr>
          <w:sz w:val="28"/>
          <w:szCs w:val="28"/>
        </w:rPr>
        <w:t xml:space="preserve">Tiếp thu các ý kiến góp ý, Sở Y tế hoàn chỉnh dự thảo Nghị quyết của Hội đồng nhân dân tỉnh và Tờ trình của Ủy ban nhân dân tỉnh </w:t>
      </w:r>
      <w:r w:rsidR="00D469B0" w:rsidRPr="000C2229">
        <w:rPr>
          <w:sz w:val="28"/>
          <w:szCs w:val="28"/>
        </w:rPr>
        <w:t>trình Hội đồng nhân dân tỉnh</w:t>
      </w:r>
      <w:r w:rsidR="00D469B0">
        <w:rPr>
          <w:sz w:val="28"/>
          <w:szCs w:val="28"/>
        </w:rPr>
        <w:t>.</w:t>
      </w:r>
    </w:p>
    <w:p w14:paraId="5DA2FC7D" w14:textId="77777777" w:rsidR="00B402A3" w:rsidRPr="005073C0" w:rsidRDefault="00B76E6B" w:rsidP="0077298D">
      <w:pPr>
        <w:widowControl w:val="0"/>
        <w:spacing w:before="100" w:line="264" w:lineRule="auto"/>
        <w:jc w:val="both"/>
        <w:rPr>
          <w:rFonts w:ascii="Times New Roman Bold" w:hAnsi="Times New Roman Bold"/>
          <w:b/>
          <w:color w:val="000000"/>
          <w:spacing w:val="-4"/>
          <w:sz w:val="28"/>
          <w:szCs w:val="28"/>
          <w:shd w:val="clear" w:color="auto" w:fill="FFFFFF"/>
        </w:rPr>
      </w:pPr>
      <w:r w:rsidRPr="00F211BF">
        <w:rPr>
          <w:rFonts w:ascii="Times New Roman" w:hAnsi="Times New Roman"/>
          <w:color w:val="000000"/>
          <w:sz w:val="28"/>
          <w:szCs w:val="28"/>
          <w:shd w:val="clear" w:color="auto" w:fill="FFFFFF"/>
        </w:rPr>
        <w:tab/>
      </w:r>
      <w:r w:rsidR="00B402A3" w:rsidRPr="005073C0">
        <w:rPr>
          <w:rFonts w:ascii="Times New Roman Bold" w:hAnsi="Times New Roman Bold"/>
          <w:b/>
          <w:color w:val="000000"/>
          <w:spacing w:val="-4"/>
          <w:sz w:val="28"/>
          <w:szCs w:val="28"/>
          <w:shd w:val="clear" w:color="auto" w:fill="FFFFFF"/>
        </w:rPr>
        <w:t>V. BỐ CỤC VÀ NỘI DUNG CƠ BẢN CỦA DỰ THẢO NGHỊ QUYẾT</w:t>
      </w:r>
    </w:p>
    <w:p w14:paraId="50BD3C26" w14:textId="77777777" w:rsidR="00B402A3" w:rsidRPr="005A38B3" w:rsidRDefault="00B402A3" w:rsidP="0077298D">
      <w:pPr>
        <w:widowControl w:val="0"/>
        <w:spacing w:before="100" w:line="264" w:lineRule="auto"/>
        <w:jc w:val="both"/>
        <w:rPr>
          <w:rFonts w:ascii="Times New Roman" w:hAnsi="Times New Roman"/>
          <w:b/>
          <w:color w:val="000000"/>
          <w:sz w:val="28"/>
          <w:szCs w:val="28"/>
          <w:shd w:val="clear" w:color="auto" w:fill="FFFFFF"/>
        </w:rPr>
      </w:pPr>
      <w:r w:rsidRPr="005A38B3">
        <w:rPr>
          <w:rFonts w:ascii="Times New Roman" w:hAnsi="Times New Roman"/>
          <w:b/>
          <w:color w:val="000000"/>
          <w:sz w:val="28"/>
          <w:szCs w:val="28"/>
          <w:shd w:val="clear" w:color="auto" w:fill="FFFFFF"/>
        </w:rPr>
        <w:tab/>
        <w:t>1. Bố cục</w:t>
      </w:r>
    </w:p>
    <w:p w14:paraId="06B9577F" w14:textId="77777777" w:rsidR="00B402A3" w:rsidRPr="005A38B3" w:rsidRDefault="00B402A3" w:rsidP="0077298D">
      <w:pPr>
        <w:widowControl w:val="0"/>
        <w:spacing w:before="100" w:line="264" w:lineRule="auto"/>
        <w:ind w:firstLine="720"/>
        <w:jc w:val="both"/>
        <w:rPr>
          <w:rFonts w:ascii="Times New Roman" w:hAnsi="Times New Roman"/>
          <w:sz w:val="28"/>
          <w:szCs w:val="28"/>
          <w:lang w:val="vi-VN"/>
        </w:rPr>
      </w:pPr>
      <w:r w:rsidRPr="005A38B3">
        <w:rPr>
          <w:rFonts w:ascii="Times New Roman" w:hAnsi="Times New Roman"/>
          <w:sz w:val="28"/>
          <w:szCs w:val="28"/>
          <w:lang w:val="vi-VN"/>
        </w:rPr>
        <w:t>Dự thảo Nghị quyết Hội đồng nhân dân tỉnh, gồm 2 phần:</w:t>
      </w:r>
    </w:p>
    <w:p w14:paraId="0F5E66E0" w14:textId="77777777" w:rsidR="00B402A3" w:rsidRPr="005A38B3" w:rsidRDefault="00B402A3" w:rsidP="0077298D">
      <w:pPr>
        <w:widowControl w:val="0"/>
        <w:shd w:val="clear" w:color="auto" w:fill="FFFFFF"/>
        <w:spacing w:before="100" w:line="264" w:lineRule="auto"/>
        <w:ind w:firstLine="720"/>
        <w:jc w:val="both"/>
        <w:rPr>
          <w:rFonts w:ascii="Times New Roman" w:hAnsi="Times New Roman"/>
          <w:color w:val="000000"/>
          <w:sz w:val="28"/>
          <w:szCs w:val="28"/>
          <w:lang w:val="vi-VN"/>
        </w:rPr>
      </w:pPr>
      <w:r w:rsidRPr="005A38B3">
        <w:rPr>
          <w:rFonts w:ascii="Times New Roman" w:hAnsi="Times New Roman"/>
          <w:color w:val="000000"/>
          <w:sz w:val="28"/>
          <w:szCs w:val="28"/>
          <w:lang w:val="vi-VN"/>
        </w:rPr>
        <w:t>Phần thứ nhất: Các căn cứ pháp lý.</w:t>
      </w:r>
    </w:p>
    <w:p w14:paraId="339D5AA5" w14:textId="77777777" w:rsidR="00B402A3" w:rsidRPr="005A38B3" w:rsidRDefault="00B402A3" w:rsidP="0077298D">
      <w:pPr>
        <w:widowControl w:val="0"/>
        <w:shd w:val="clear" w:color="auto" w:fill="FFFFFF"/>
        <w:spacing w:before="100" w:line="264" w:lineRule="auto"/>
        <w:jc w:val="both"/>
        <w:rPr>
          <w:rFonts w:ascii="Times New Roman" w:hAnsi="Times New Roman"/>
          <w:color w:val="000000"/>
          <w:sz w:val="28"/>
          <w:szCs w:val="28"/>
          <w:lang w:val="vi-VN"/>
        </w:rPr>
      </w:pPr>
      <w:r w:rsidRPr="005A38B3">
        <w:rPr>
          <w:rFonts w:ascii="Times New Roman" w:hAnsi="Times New Roman"/>
          <w:color w:val="000000"/>
          <w:sz w:val="28"/>
          <w:szCs w:val="28"/>
          <w:lang w:val="vi-VN"/>
        </w:rPr>
        <w:tab/>
        <w:t xml:space="preserve">Phần thứ hai: Nội dung Quyết nghị gồm </w:t>
      </w:r>
      <w:r w:rsidRPr="005A38B3">
        <w:rPr>
          <w:rFonts w:ascii="Times New Roman" w:hAnsi="Times New Roman"/>
          <w:color w:val="000000"/>
          <w:sz w:val="28"/>
          <w:szCs w:val="28"/>
        </w:rPr>
        <w:t>3</w:t>
      </w:r>
      <w:r w:rsidRPr="005A38B3">
        <w:rPr>
          <w:rFonts w:ascii="Times New Roman" w:hAnsi="Times New Roman"/>
          <w:color w:val="000000"/>
          <w:sz w:val="28"/>
          <w:szCs w:val="28"/>
          <w:lang w:val="vi-VN"/>
        </w:rPr>
        <w:t xml:space="preserve"> Điều. </w:t>
      </w:r>
    </w:p>
    <w:p w14:paraId="36AB396B" w14:textId="77777777" w:rsidR="00B402A3" w:rsidRPr="005A38B3" w:rsidRDefault="00B402A3" w:rsidP="0077298D">
      <w:pPr>
        <w:widowControl w:val="0"/>
        <w:shd w:val="clear" w:color="auto" w:fill="FFFFFF"/>
        <w:spacing w:before="100" w:line="264" w:lineRule="auto"/>
        <w:jc w:val="both"/>
        <w:rPr>
          <w:rFonts w:ascii="Times New Roman" w:hAnsi="Times New Roman"/>
          <w:b/>
          <w:color w:val="000000"/>
          <w:sz w:val="28"/>
          <w:szCs w:val="28"/>
        </w:rPr>
      </w:pPr>
      <w:r w:rsidRPr="005A38B3">
        <w:rPr>
          <w:rFonts w:ascii="Times New Roman" w:hAnsi="Times New Roman"/>
          <w:color w:val="000000"/>
          <w:sz w:val="28"/>
          <w:szCs w:val="28"/>
          <w:lang w:val="vi-VN"/>
        </w:rPr>
        <w:tab/>
      </w:r>
      <w:r w:rsidRPr="005A38B3">
        <w:rPr>
          <w:rFonts w:ascii="Times New Roman" w:hAnsi="Times New Roman"/>
          <w:b/>
          <w:color w:val="000000"/>
          <w:sz w:val="28"/>
          <w:szCs w:val="28"/>
        </w:rPr>
        <w:t>2. Nội dung cơ bản của dự thảo Nghị quyết</w:t>
      </w:r>
    </w:p>
    <w:p w14:paraId="61C690AA" w14:textId="77777777" w:rsidR="00B402A3" w:rsidRPr="005A38B3" w:rsidRDefault="00B402A3" w:rsidP="0077298D">
      <w:pPr>
        <w:widowControl w:val="0"/>
        <w:spacing w:before="100" w:line="264" w:lineRule="auto"/>
        <w:ind w:left="58" w:firstLine="662"/>
        <w:jc w:val="both"/>
        <w:rPr>
          <w:rFonts w:ascii="Times New Roman" w:hAnsi="Times New Roman"/>
          <w:b/>
          <w:sz w:val="28"/>
          <w:szCs w:val="28"/>
          <w:lang w:val="it-IT"/>
        </w:rPr>
      </w:pPr>
      <w:r w:rsidRPr="005A38B3">
        <w:rPr>
          <w:rFonts w:ascii="Times New Roman" w:hAnsi="Times New Roman"/>
          <w:b/>
          <w:sz w:val="28"/>
          <w:szCs w:val="28"/>
          <w:lang w:val="it-IT"/>
        </w:rPr>
        <w:t xml:space="preserve">Điều </w:t>
      </w:r>
      <w:r w:rsidRPr="005A38B3">
        <w:rPr>
          <w:rFonts w:ascii="Times New Roman" w:hAnsi="Times New Roman"/>
          <w:b/>
          <w:sz w:val="28"/>
          <w:szCs w:val="28"/>
          <w:lang w:val="vi-VN"/>
        </w:rPr>
        <w:t>1</w:t>
      </w:r>
      <w:r w:rsidRPr="005A38B3">
        <w:rPr>
          <w:rFonts w:ascii="Times New Roman" w:hAnsi="Times New Roman"/>
          <w:b/>
          <w:sz w:val="28"/>
          <w:szCs w:val="28"/>
          <w:lang w:val="it-IT"/>
        </w:rPr>
        <w:t xml:space="preserve">. </w:t>
      </w:r>
      <w:r w:rsidRPr="005A38B3">
        <w:rPr>
          <w:rFonts w:ascii="Times New Roman" w:hAnsi="Times New Roman"/>
          <w:b/>
          <w:bCs/>
          <w:sz w:val="28"/>
          <w:szCs w:val="28"/>
          <w:lang w:val="vi-VN"/>
        </w:rPr>
        <w:t>Phạm vi điều chỉnh</w:t>
      </w:r>
      <w:r w:rsidRPr="005A38B3">
        <w:rPr>
          <w:rFonts w:ascii="Times New Roman" w:hAnsi="Times New Roman"/>
          <w:b/>
          <w:bCs/>
          <w:sz w:val="28"/>
          <w:szCs w:val="28"/>
        </w:rPr>
        <w:t xml:space="preserve"> và đ</w:t>
      </w:r>
      <w:r w:rsidRPr="005A38B3">
        <w:rPr>
          <w:rFonts w:ascii="Times New Roman" w:hAnsi="Times New Roman"/>
          <w:b/>
          <w:bCs/>
          <w:sz w:val="28"/>
          <w:szCs w:val="28"/>
          <w:lang w:val="vi-VN"/>
        </w:rPr>
        <w:t>ối tượng áp dụng</w:t>
      </w:r>
    </w:p>
    <w:p w14:paraId="19A8BEF3" w14:textId="77777777" w:rsidR="00B402A3" w:rsidRPr="005A38B3" w:rsidRDefault="00B402A3" w:rsidP="0077298D">
      <w:pPr>
        <w:widowControl w:val="0"/>
        <w:spacing w:before="100" w:line="264" w:lineRule="auto"/>
        <w:ind w:left="58" w:firstLine="662"/>
        <w:jc w:val="both"/>
        <w:rPr>
          <w:rFonts w:ascii="Times New Roman" w:hAnsi="Times New Roman"/>
          <w:sz w:val="28"/>
          <w:szCs w:val="28"/>
        </w:rPr>
      </w:pPr>
      <w:r w:rsidRPr="005A38B3">
        <w:rPr>
          <w:rFonts w:ascii="Times New Roman" w:hAnsi="Times New Roman"/>
          <w:bCs/>
          <w:sz w:val="28"/>
          <w:szCs w:val="28"/>
          <w:lang w:val="vi-VN"/>
        </w:rPr>
        <w:t>1. Phạm vi điều chỉnh</w:t>
      </w:r>
      <w:r w:rsidRPr="005A38B3">
        <w:rPr>
          <w:rFonts w:ascii="Times New Roman" w:hAnsi="Times New Roman"/>
          <w:sz w:val="28"/>
          <w:szCs w:val="28"/>
        </w:rPr>
        <w:t xml:space="preserve">: </w:t>
      </w:r>
    </w:p>
    <w:p w14:paraId="79B2270C" w14:textId="77777777" w:rsidR="00B402A3" w:rsidRPr="005A38B3" w:rsidRDefault="00B402A3" w:rsidP="0077298D">
      <w:pPr>
        <w:widowControl w:val="0"/>
        <w:spacing w:before="100" w:line="264" w:lineRule="auto"/>
        <w:ind w:left="58" w:firstLine="662"/>
        <w:jc w:val="both"/>
        <w:rPr>
          <w:rFonts w:ascii="Times New Roman" w:hAnsi="Times New Roman"/>
          <w:sz w:val="28"/>
          <w:szCs w:val="28"/>
        </w:rPr>
      </w:pPr>
      <w:r w:rsidRPr="005A38B3">
        <w:rPr>
          <w:rFonts w:ascii="Times New Roman" w:hAnsi="Times New Roman"/>
          <w:sz w:val="28"/>
          <w:szCs w:val="28"/>
        </w:rPr>
        <w:t>Q</w:t>
      </w:r>
      <w:r w:rsidRPr="005A38B3">
        <w:rPr>
          <w:rFonts w:ascii="Times New Roman" w:hAnsi="Times New Roman"/>
          <w:sz w:val="28"/>
          <w:szCs w:val="28"/>
          <w:lang w:val="vi-VN"/>
        </w:rPr>
        <w:t xml:space="preserve">uy định </w:t>
      </w:r>
      <w:r w:rsidRPr="005A38B3">
        <w:rPr>
          <w:rFonts w:ascii="Times New Roman" w:hAnsi="Times New Roman"/>
          <w:sz w:val="28"/>
          <w:szCs w:val="28"/>
        </w:rPr>
        <w:t xml:space="preserve">mức giá dịch vụ khám bệnh, chữa bệnh thuộc danh mục do Quỹ Bảo hiểm y tế thanh toán và mức giá dịch vụ khám bệnh, chữa bệnh không thuộc danh mục do Quỹ Bảo hiểm y tế thanh toán mà không phải là dịch vụ khám bệnh, chữa bệnh theo yêu cầu thực hiện tại các cơ sở khám bệnh, chữa bệnh của Nhà nước trên địa bàn tỉnh Ninh Thuận. </w:t>
      </w:r>
    </w:p>
    <w:p w14:paraId="4290EF18" w14:textId="77777777" w:rsidR="00B402A3" w:rsidRPr="005A38B3" w:rsidRDefault="00B402A3" w:rsidP="0077298D">
      <w:pPr>
        <w:widowControl w:val="0"/>
        <w:spacing w:before="100" w:line="264" w:lineRule="auto"/>
        <w:ind w:left="58" w:firstLine="662"/>
        <w:jc w:val="both"/>
        <w:rPr>
          <w:rFonts w:ascii="Times New Roman" w:hAnsi="Times New Roman"/>
          <w:bCs/>
          <w:sz w:val="28"/>
          <w:szCs w:val="28"/>
          <w:lang w:val="vi-VN"/>
        </w:rPr>
      </w:pPr>
      <w:r w:rsidRPr="005A38B3">
        <w:rPr>
          <w:rFonts w:ascii="Times New Roman" w:hAnsi="Times New Roman"/>
          <w:bCs/>
          <w:sz w:val="28"/>
          <w:szCs w:val="28"/>
          <w:lang w:val="vi-VN"/>
        </w:rPr>
        <w:t>2. Đối tượng áp dụng</w:t>
      </w:r>
    </w:p>
    <w:p w14:paraId="4D314FBF" w14:textId="77777777" w:rsidR="00B402A3" w:rsidRPr="005A38B3" w:rsidRDefault="00B402A3" w:rsidP="0077298D">
      <w:pPr>
        <w:widowControl w:val="0"/>
        <w:spacing w:before="100" w:line="264" w:lineRule="auto"/>
        <w:ind w:left="58" w:firstLine="662"/>
        <w:jc w:val="both"/>
        <w:rPr>
          <w:rFonts w:ascii="Times New Roman" w:hAnsi="Times New Roman"/>
          <w:bCs/>
          <w:sz w:val="28"/>
          <w:szCs w:val="28"/>
        </w:rPr>
      </w:pPr>
      <w:r w:rsidRPr="005A38B3">
        <w:rPr>
          <w:rFonts w:ascii="Times New Roman" w:hAnsi="Times New Roman"/>
          <w:bCs/>
          <w:sz w:val="28"/>
          <w:szCs w:val="28"/>
        </w:rPr>
        <w:t xml:space="preserve">a) </w:t>
      </w:r>
      <w:r w:rsidRPr="005A38B3">
        <w:rPr>
          <w:rFonts w:ascii="Times New Roman" w:hAnsi="Times New Roman"/>
          <w:sz w:val="28"/>
          <w:szCs w:val="28"/>
          <w:lang w:val="it-IT"/>
        </w:rPr>
        <w:t>Các cơ sở khám bệnh, chữa bệnh của Nhà nước</w:t>
      </w:r>
      <w:r w:rsidRPr="005A38B3">
        <w:rPr>
          <w:rFonts w:ascii="Times New Roman" w:hAnsi="Times New Roman"/>
          <w:b/>
          <w:bCs/>
          <w:sz w:val="28"/>
          <w:szCs w:val="28"/>
          <w:lang w:val="vi-VN"/>
        </w:rPr>
        <w:t xml:space="preserve"> </w:t>
      </w:r>
      <w:r w:rsidRPr="005A38B3">
        <w:rPr>
          <w:rFonts w:ascii="Times New Roman" w:hAnsi="Times New Roman"/>
          <w:bCs/>
          <w:sz w:val="28"/>
          <w:szCs w:val="28"/>
        </w:rPr>
        <w:t>trên địa bàn</w:t>
      </w:r>
      <w:r w:rsidRPr="005A38B3">
        <w:rPr>
          <w:rFonts w:ascii="Times New Roman" w:hAnsi="Times New Roman"/>
          <w:bCs/>
          <w:sz w:val="28"/>
          <w:szCs w:val="28"/>
          <w:lang w:val="vi-VN"/>
        </w:rPr>
        <w:t xml:space="preserve"> </w:t>
      </w:r>
      <w:r w:rsidRPr="005A38B3">
        <w:rPr>
          <w:rFonts w:ascii="Times New Roman" w:hAnsi="Times New Roman"/>
          <w:bCs/>
          <w:sz w:val="28"/>
          <w:szCs w:val="28"/>
        </w:rPr>
        <w:t xml:space="preserve">tỉnh </w:t>
      </w:r>
      <w:r w:rsidRPr="005A38B3">
        <w:rPr>
          <w:rFonts w:ascii="Times New Roman" w:hAnsi="Times New Roman"/>
          <w:sz w:val="28"/>
          <w:szCs w:val="28"/>
        </w:rPr>
        <w:t>Ninh Thuận</w:t>
      </w:r>
      <w:r w:rsidRPr="005A38B3">
        <w:rPr>
          <w:rFonts w:ascii="Times New Roman" w:hAnsi="Times New Roman"/>
          <w:bCs/>
          <w:sz w:val="28"/>
          <w:szCs w:val="28"/>
        </w:rPr>
        <w:t xml:space="preserve">. </w:t>
      </w:r>
    </w:p>
    <w:p w14:paraId="77CD3F08" w14:textId="77777777" w:rsidR="00B402A3" w:rsidRPr="005A38B3" w:rsidRDefault="00B402A3" w:rsidP="0077298D">
      <w:pPr>
        <w:widowControl w:val="0"/>
        <w:spacing w:before="100" w:line="264" w:lineRule="auto"/>
        <w:ind w:left="58" w:firstLine="662"/>
        <w:jc w:val="both"/>
        <w:rPr>
          <w:rFonts w:ascii="Times New Roman" w:hAnsi="Times New Roman"/>
          <w:bCs/>
          <w:sz w:val="28"/>
          <w:szCs w:val="28"/>
        </w:rPr>
      </w:pPr>
      <w:r w:rsidRPr="005A38B3">
        <w:rPr>
          <w:rFonts w:ascii="Times New Roman" w:hAnsi="Times New Roman"/>
          <w:bCs/>
          <w:sz w:val="28"/>
          <w:szCs w:val="28"/>
        </w:rPr>
        <w:t>b)</w:t>
      </w:r>
      <w:r w:rsidRPr="005A38B3">
        <w:rPr>
          <w:rFonts w:ascii="Times New Roman" w:hAnsi="Times New Roman"/>
          <w:bCs/>
          <w:sz w:val="28"/>
          <w:szCs w:val="28"/>
          <w:lang w:val="vi-VN"/>
        </w:rPr>
        <w:t xml:space="preserve"> Các cơ sở khám bệnh, chữa bệnh </w:t>
      </w:r>
      <w:r w:rsidRPr="005A38B3">
        <w:rPr>
          <w:rFonts w:ascii="Times New Roman" w:hAnsi="Times New Roman"/>
          <w:sz w:val="28"/>
          <w:szCs w:val="28"/>
        </w:rPr>
        <w:t xml:space="preserve">ngoài </w:t>
      </w:r>
      <w:r w:rsidRPr="005A38B3">
        <w:rPr>
          <w:rFonts w:ascii="Times New Roman" w:hAnsi="Times New Roman"/>
          <w:bCs/>
          <w:sz w:val="28"/>
          <w:szCs w:val="28"/>
        </w:rPr>
        <w:t>công lập thực hiện dịch vụ khám bệnh, chữa bệnh</w:t>
      </w:r>
      <w:r w:rsidRPr="005A38B3">
        <w:rPr>
          <w:rFonts w:ascii="Times New Roman" w:hAnsi="Times New Roman"/>
          <w:sz w:val="28"/>
          <w:szCs w:val="28"/>
        </w:rPr>
        <w:t xml:space="preserve"> </w:t>
      </w:r>
      <w:r w:rsidRPr="005A38B3">
        <w:rPr>
          <w:rFonts w:ascii="Times New Roman" w:hAnsi="Times New Roman"/>
          <w:bCs/>
          <w:sz w:val="28"/>
          <w:szCs w:val="28"/>
          <w:lang w:val="vi-VN"/>
        </w:rPr>
        <w:t>thuộc danh mục do</w:t>
      </w:r>
      <w:r w:rsidRPr="005A38B3">
        <w:rPr>
          <w:rFonts w:ascii="Times New Roman" w:hAnsi="Times New Roman"/>
          <w:bCs/>
          <w:sz w:val="28"/>
          <w:szCs w:val="28"/>
        </w:rPr>
        <w:t xml:space="preserve"> Q</w:t>
      </w:r>
      <w:r w:rsidRPr="005A38B3">
        <w:rPr>
          <w:rFonts w:ascii="Times New Roman" w:hAnsi="Times New Roman"/>
          <w:bCs/>
          <w:sz w:val="28"/>
          <w:szCs w:val="28"/>
          <w:lang w:val="vi-VN"/>
        </w:rPr>
        <w:t xml:space="preserve">uỹ </w:t>
      </w:r>
      <w:r w:rsidRPr="005A38B3">
        <w:rPr>
          <w:rFonts w:ascii="Times New Roman" w:hAnsi="Times New Roman"/>
          <w:bCs/>
          <w:sz w:val="28"/>
          <w:szCs w:val="28"/>
        </w:rPr>
        <w:t>B</w:t>
      </w:r>
      <w:r w:rsidRPr="005A38B3">
        <w:rPr>
          <w:rFonts w:ascii="Times New Roman" w:hAnsi="Times New Roman"/>
          <w:bCs/>
          <w:sz w:val="28"/>
          <w:szCs w:val="28"/>
          <w:lang w:val="vi-VN"/>
        </w:rPr>
        <w:t>ảo hiểm y tế thanh toán trên địa bàn</w:t>
      </w:r>
      <w:r w:rsidRPr="005A38B3">
        <w:rPr>
          <w:rFonts w:ascii="Times New Roman" w:hAnsi="Times New Roman"/>
          <w:bCs/>
          <w:sz w:val="28"/>
          <w:szCs w:val="28"/>
        </w:rPr>
        <w:t xml:space="preserve"> tỉnh </w:t>
      </w:r>
      <w:r w:rsidRPr="005A38B3">
        <w:rPr>
          <w:rFonts w:ascii="Times New Roman" w:hAnsi="Times New Roman"/>
          <w:sz w:val="28"/>
          <w:szCs w:val="28"/>
        </w:rPr>
        <w:t>Ninh Thuận</w:t>
      </w:r>
      <w:r w:rsidRPr="005A38B3">
        <w:rPr>
          <w:rFonts w:ascii="Times New Roman" w:hAnsi="Times New Roman"/>
          <w:bCs/>
          <w:sz w:val="28"/>
          <w:szCs w:val="28"/>
        </w:rPr>
        <w:t xml:space="preserve">. </w:t>
      </w:r>
    </w:p>
    <w:p w14:paraId="17F7FE49" w14:textId="77777777" w:rsidR="00B402A3" w:rsidRPr="005A38B3" w:rsidRDefault="00B402A3" w:rsidP="0077298D">
      <w:pPr>
        <w:widowControl w:val="0"/>
        <w:spacing w:before="100" w:line="264" w:lineRule="auto"/>
        <w:ind w:left="58" w:firstLine="662"/>
        <w:jc w:val="both"/>
        <w:rPr>
          <w:rFonts w:ascii="Times New Roman" w:hAnsi="Times New Roman"/>
          <w:bCs/>
          <w:sz w:val="28"/>
          <w:szCs w:val="28"/>
        </w:rPr>
      </w:pPr>
      <w:r w:rsidRPr="005A38B3">
        <w:rPr>
          <w:rFonts w:ascii="Times New Roman" w:hAnsi="Times New Roman"/>
          <w:bCs/>
          <w:sz w:val="28"/>
          <w:szCs w:val="28"/>
        </w:rPr>
        <w:t xml:space="preserve">c) </w:t>
      </w:r>
      <w:r w:rsidRPr="005A38B3">
        <w:rPr>
          <w:rFonts w:ascii="Times New Roman" w:hAnsi="Times New Roman"/>
          <w:sz w:val="28"/>
          <w:szCs w:val="28"/>
          <w:lang w:val="it-IT"/>
        </w:rPr>
        <w:t>Người bệnh chưa tham gia bảo hiểm y tế; người bệnh có thẻ bảo hiểm y tế nhưng đi khám bệnh, chữa bệnh hoặc sử dụng các dịch vụ khám bệnh, chữa bệnh không thuộc phạm vi thanh toán của Quỹ bảo hiểm y tế mà không phải là dịch vụ khám bệnh, chữa bệnh theo yêu cầu</w:t>
      </w:r>
      <w:r w:rsidRPr="005A38B3">
        <w:rPr>
          <w:rFonts w:ascii="Times New Roman" w:hAnsi="Times New Roman"/>
          <w:bCs/>
          <w:sz w:val="28"/>
          <w:szCs w:val="28"/>
          <w:lang w:val="vi-VN"/>
        </w:rPr>
        <w:t>;</w:t>
      </w:r>
      <w:r w:rsidRPr="005A38B3">
        <w:rPr>
          <w:rFonts w:ascii="Times New Roman" w:hAnsi="Times New Roman"/>
          <w:bCs/>
          <w:sz w:val="28"/>
          <w:szCs w:val="28"/>
        </w:rPr>
        <w:t xml:space="preserve"> các cơ quan, tổ chức, cá nhân khác </w:t>
      </w:r>
      <w:r w:rsidRPr="005A38B3">
        <w:rPr>
          <w:rFonts w:ascii="Times New Roman" w:hAnsi="Times New Roman"/>
          <w:bCs/>
          <w:sz w:val="28"/>
          <w:szCs w:val="28"/>
        </w:rPr>
        <w:lastRenderedPageBreak/>
        <w:t>có liên quan.</w:t>
      </w:r>
    </w:p>
    <w:p w14:paraId="1FE2EB0C" w14:textId="77777777" w:rsidR="00B402A3" w:rsidRPr="005A38B3" w:rsidRDefault="00B402A3" w:rsidP="0077298D">
      <w:pPr>
        <w:widowControl w:val="0"/>
        <w:spacing w:before="100" w:line="264" w:lineRule="auto"/>
        <w:jc w:val="both"/>
        <w:rPr>
          <w:rFonts w:ascii="Times New Roman" w:hAnsi="Times New Roman"/>
          <w:b/>
          <w:bCs/>
          <w:sz w:val="28"/>
          <w:szCs w:val="28"/>
        </w:rPr>
      </w:pPr>
      <w:r w:rsidRPr="005A38B3">
        <w:rPr>
          <w:rFonts w:ascii="Times New Roman" w:hAnsi="Times New Roman"/>
          <w:color w:val="000000"/>
          <w:sz w:val="28"/>
          <w:szCs w:val="28"/>
        </w:rPr>
        <w:tab/>
      </w:r>
      <w:r w:rsidRPr="005A38B3">
        <w:rPr>
          <w:rFonts w:ascii="Times New Roman" w:hAnsi="Times New Roman"/>
          <w:b/>
          <w:sz w:val="28"/>
          <w:szCs w:val="28"/>
          <w:lang w:val="it-IT"/>
        </w:rPr>
        <w:t xml:space="preserve">Điều 2. </w:t>
      </w:r>
      <w:r w:rsidRPr="005A38B3">
        <w:rPr>
          <w:rFonts w:ascii="Times New Roman" w:hAnsi="Times New Roman"/>
          <w:b/>
          <w:sz w:val="28"/>
          <w:szCs w:val="28"/>
        </w:rPr>
        <w:t>G</w:t>
      </w:r>
      <w:r w:rsidRPr="005A38B3">
        <w:rPr>
          <w:rFonts w:ascii="Times New Roman" w:hAnsi="Times New Roman"/>
          <w:b/>
          <w:sz w:val="28"/>
          <w:szCs w:val="28"/>
          <w:lang w:val="vi-VN"/>
        </w:rPr>
        <w:t>iá</w:t>
      </w:r>
      <w:r w:rsidRPr="005A38B3">
        <w:rPr>
          <w:rFonts w:ascii="Times New Roman" w:hAnsi="Times New Roman"/>
          <w:b/>
          <w:sz w:val="28"/>
          <w:szCs w:val="28"/>
        </w:rPr>
        <w:t xml:space="preserve"> cụ thể </w:t>
      </w:r>
      <w:r w:rsidRPr="005A38B3">
        <w:rPr>
          <w:rFonts w:ascii="Times New Roman" w:hAnsi="Times New Roman"/>
          <w:b/>
          <w:sz w:val="28"/>
          <w:szCs w:val="28"/>
          <w:lang w:val="vi-VN"/>
        </w:rPr>
        <w:t>dịch vụ khám bệnh, chữa bệnh</w:t>
      </w:r>
    </w:p>
    <w:p w14:paraId="5F5FEB7F" w14:textId="77777777" w:rsidR="00B402A3" w:rsidRPr="005A38B3" w:rsidRDefault="00B402A3" w:rsidP="0077298D">
      <w:pPr>
        <w:widowControl w:val="0"/>
        <w:spacing w:before="100" w:line="264" w:lineRule="auto"/>
        <w:ind w:left="58" w:firstLine="662"/>
        <w:jc w:val="both"/>
        <w:rPr>
          <w:rFonts w:ascii="Times New Roman" w:hAnsi="Times New Roman"/>
          <w:bCs/>
          <w:sz w:val="28"/>
          <w:szCs w:val="28"/>
        </w:rPr>
      </w:pPr>
      <w:r w:rsidRPr="005A38B3">
        <w:rPr>
          <w:rFonts w:ascii="Times New Roman" w:hAnsi="Times New Roman"/>
          <w:bCs/>
          <w:sz w:val="28"/>
          <w:szCs w:val="28"/>
        </w:rPr>
        <w:t>G</w:t>
      </w:r>
      <w:r w:rsidRPr="005A38B3">
        <w:rPr>
          <w:rFonts w:ascii="Times New Roman" w:hAnsi="Times New Roman"/>
          <w:bCs/>
          <w:sz w:val="28"/>
          <w:szCs w:val="28"/>
          <w:lang w:val="vi-VN"/>
        </w:rPr>
        <w:t>iá</w:t>
      </w:r>
      <w:r w:rsidRPr="005A38B3">
        <w:rPr>
          <w:rFonts w:ascii="Times New Roman" w:hAnsi="Times New Roman"/>
          <w:bCs/>
          <w:sz w:val="28"/>
          <w:szCs w:val="28"/>
        </w:rPr>
        <w:t xml:space="preserve"> </w:t>
      </w:r>
      <w:r w:rsidRPr="005A38B3">
        <w:rPr>
          <w:rFonts w:ascii="Times New Roman" w:hAnsi="Times New Roman"/>
          <w:bCs/>
          <w:sz w:val="28"/>
          <w:szCs w:val="28"/>
          <w:lang w:val="vi-VN"/>
        </w:rPr>
        <w:t>dịch vụ khám bệnh, chữa bệnh</w:t>
      </w:r>
      <w:r w:rsidRPr="005A38B3">
        <w:rPr>
          <w:rFonts w:ascii="Times New Roman" w:hAnsi="Times New Roman"/>
          <w:bCs/>
          <w:sz w:val="28"/>
          <w:szCs w:val="28"/>
        </w:rPr>
        <w:t xml:space="preserve"> bao gồm:</w:t>
      </w:r>
    </w:p>
    <w:p w14:paraId="7DDA538E" w14:textId="77777777" w:rsidR="00B402A3" w:rsidRPr="005A38B3" w:rsidRDefault="00B402A3" w:rsidP="0077298D">
      <w:pPr>
        <w:widowControl w:val="0"/>
        <w:spacing w:before="100" w:line="264" w:lineRule="auto"/>
        <w:ind w:left="58" w:firstLine="662"/>
        <w:jc w:val="both"/>
        <w:rPr>
          <w:rFonts w:ascii="Times New Roman" w:hAnsi="Times New Roman"/>
          <w:sz w:val="28"/>
          <w:szCs w:val="28"/>
        </w:rPr>
      </w:pPr>
      <w:r w:rsidRPr="005A38B3">
        <w:rPr>
          <w:rFonts w:ascii="Times New Roman" w:hAnsi="Times New Roman"/>
          <w:sz w:val="28"/>
          <w:szCs w:val="28"/>
          <w:lang w:val="nl-NL"/>
        </w:rPr>
        <w:t xml:space="preserve">1. Giá dịch vụ khám bệnh và hội chẩn: </w:t>
      </w:r>
      <w:r w:rsidRPr="005A38B3">
        <w:rPr>
          <w:rFonts w:ascii="Times New Roman" w:hAnsi="Times New Roman"/>
          <w:sz w:val="28"/>
          <w:szCs w:val="28"/>
        </w:rPr>
        <w:t xml:space="preserve">Quy định tại Phụ lục I ban hành kèm theo Nghị quyết. </w:t>
      </w:r>
    </w:p>
    <w:p w14:paraId="3BC4686C" w14:textId="77777777" w:rsidR="00B402A3" w:rsidRPr="005A38B3" w:rsidRDefault="00B402A3" w:rsidP="0077298D">
      <w:pPr>
        <w:widowControl w:val="0"/>
        <w:spacing w:before="100" w:line="264" w:lineRule="auto"/>
        <w:ind w:left="58" w:firstLine="662"/>
        <w:jc w:val="both"/>
        <w:rPr>
          <w:rFonts w:ascii="Times New Roman" w:hAnsi="Times New Roman"/>
          <w:sz w:val="28"/>
          <w:szCs w:val="28"/>
        </w:rPr>
      </w:pPr>
      <w:r w:rsidRPr="005A38B3">
        <w:rPr>
          <w:rFonts w:ascii="Times New Roman" w:hAnsi="Times New Roman"/>
          <w:sz w:val="28"/>
          <w:szCs w:val="28"/>
        </w:rPr>
        <w:t xml:space="preserve">2. </w:t>
      </w:r>
      <w:r w:rsidRPr="005A38B3">
        <w:rPr>
          <w:rFonts w:ascii="Times New Roman" w:hAnsi="Times New Roman"/>
          <w:sz w:val="28"/>
          <w:szCs w:val="28"/>
          <w:lang w:val="nl-NL"/>
        </w:rPr>
        <w:t xml:space="preserve">Giá dịch vụ ngày giường bệnh: </w:t>
      </w:r>
      <w:r w:rsidRPr="005A38B3">
        <w:rPr>
          <w:rFonts w:ascii="Times New Roman" w:hAnsi="Times New Roman"/>
          <w:sz w:val="28"/>
          <w:szCs w:val="28"/>
        </w:rPr>
        <w:t xml:space="preserve">Quy định tại Phụ lục II ban hành kèm theo Nghị quyết. </w:t>
      </w:r>
    </w:p>
    <w:p w14:paraId="78E6B832" w14:textId="77777777" w:rsidR="00B402A3" w:rsidRPr="005A38B3" w:rsidRDefault="00B402A3" w:rsidP="0077298D">
      <w:pPr>
        <w:widowControl w:val="0"/>
        <w:spacing w:before="100" w:line="264" w:lineRule="auto"/>
        <w:ind w:left="58" w:firstLine="662"/>
        <w:jc w:val="both"/>
        <w:rPr>
          <w:rFonts w:ascii="Times New Roman" w:hAnsi="Times New Roman"/>
          <w:sz w:val="28"/>
          <w:szCs w:val="28"/>
        </w:rPr>
      </w:pPr>
      <w:r w:rsidRPr="005A38B3">
        <w:rPr>
          <w:rFonts w:ascii="Times New Roman" w:hAnsi="Times New Roman"/>
          <w:sz w:val="28"/>
          <w:szCs w:val="28"/>
        </w:rPr>
        <w:t>3. Giá d</w:t>
      </w:r>
      <w:r w:rsidRPr="005A38B3">
        <w:rPr>
          <w:rFonts w:ascii="Times New Roman" w:hAnsi="Times New Roman"/>
          <w:sz w:val="28"/>
          <w:szCs w:val="28"/>
          <w:lang w:val="nl-NL"/>
        </w:rPr>
        <w:t xml:space="preserve">ịch vụ kỹ thuật và xét nghiệm: </w:t>
      </w:r>
      <w:r w:rsidRPr="005A38B3">
        <w:rPr>
          <w:rFonts w:ascii="Times New Roman" w:hAnsi="Times New Roman"/>
          <w:sz w:val="28"/>
          <w:szCs w:val="28"/>
        </w:rPr>
        <w:t xml:space="preserve">Quy định tại Phụ lục III ban hành kèm theo Nghị quyết. </w:t>
      </w:r>
    </w:p>
    <w:p w14:paraId="46354283" w14:textId="77777777" w:rsidR="00B402A3" w:rsidRPr="005A38B3" w:rsidRDefault="00B402A3" w:rsidP="0077298D">
      <w:pPr>
        <w:widowControl w:val="0"/>
        <w:spacing w:before="100" w:line="264" w:lineRule="auto"/>
        <w:ind w:left="58" w:firstLine="662"/>
        <w:jc w:val="both"/>
        <w:rPr>
          <w:rFonts w:ascii="Times New Roman" w:hAnsi="Times New Roman"/>
          <w:sz w:val="28"/>
          <w:szCs w:val="28"/>
        </w:rPr>
      </w:pPr>
      <w:r w:rsidRPr="005A38B3">
        <w:rPr>
          <w:rFonts w:ascii="Times New Roman" w:hAnsi="Times New Roman"/>
          <w:sz w:val="28"/>
          <w:szCs w:val="28"/>
        </w:rPr>
        <w:t>4. Giá các dịch vụ kỹ thuật thực hiện bằng phương pháp vô cảm gây tê chưa bao gồm thuốc và oxy sử dụng trong dịch vụ: Quy định tại Phụ lục IV ban hành kèm theo Nghị quyết.</w:t>
      </w:r>
    </w:p>
    <w:p w14:paraId="0445683F" w14:textId="77777777" w:rsidR="00B402A3" w:rsidRPr="005A38B3" w:rsidRDefault="00B402A3" w:rsidP="0077298D">
      <w:pPr>
        <w:widowControl w:val="0"/>
        <w:shd w:val="clear" w:color="auto" w:fill="FFFFFF"/>
        <w:spacing w:before="100" w:line="264" w:lineRule="auto"/>
        <w:jc w:val="both"/>
        <w:rPr>
          <w:rFonts w:ascii="Times New Roman" w:hAnsi="Times New Roman"/>
          <w:b/>
          <w:color w:val="000000"/>
          <w:sz w:val="28"/>
          <w:szCs w:val="28"/>
        </w:rPr>
      </w:pPr>
      <w:r w:rsidRPr="005A38B3">
        <w:rPr>
          <w:rFonts w:ascii="Times New Roman" w:hAnsi="Times New Roman"/>
          <w:color w:val="000000"/>
          <w:sz w:val="28"/>
          <w:szCs w:val="28"/>
        </w:rPr>
        <w:tab/>
      </w:r>
      <w:r w:rsidRPr="005A38B3">
        <w:rPr>
          <w:rFonts w:ascii="Times New Roman" w:hAnsi="Times New Roman"/>
          <w:b/>
          <w:color w:val="000000"/>
          <w:sz w:val="28"/>
          <w:szCs w:val="28"/>
        </w:rPr>
        <w:t>Điều 3. Điều khoản thi hành</w:t>
      </w:r>
    </w:p>
    <w:p w14:paraId="75BCE564" w14:textId="77777777" w:rsidR="00B402A3" w:rsidRPr="005A38B3" w:rsidRDefault="00B402A3" w:rsidP="0077298D">
      <w:pPr>
        <w:widowControl w:val="0"/>
        <w:shd w:val="clear" w:color="auto" w:fill="FFFFFF"/>
        <w:spacing w:before="100" w:line="264" w:lineRule="auto"/>
        <w:jc w:val="both"/>
        <w:rPr>
          <w:rFonts w:ascii="Times New Roman" w:hAnsi="Times New Roman"/>
          <w:sz w:val="28"/>
          <w:szCs w:val="28"/>
          <w:lang w:val="pl-PL"/>
        </w:rPr>
      </w:pPr>
      <w:r w:rsidRPr="005A38B3">
        <w:rPr>
          <w:rFonts w:ascii="Times New Roman" w:hAnsi="Times New Roman"/>
          <w:color w:val="000000"/>
          <w:sz w:val="28"/>
          <w:szCs w:val="28"/>
        </w:rPr>
        <w:tab/>
        <w:t xml:space="preserve">1. Giao </w:t>
      </w:r>
      <w:r w:rsidRPr="005A38B3">
        <w:rPr>
          <w:rFonts w:ascii="Times New Roman" w:hAnsi="Times New Roman"/>
          <w:sz w:val="28"/>
          <w:szCs w:val="28"/>
          <w:lang w:val="pl-PL"/>
        </w:rPr>
        <w:t>Ủy ban nhân dân</w:t>
      </w:r>
      <w:r w:rsidRPr="005A38B3">
        <w:rPr>
          <w:rFonts w:ascii="Times New Roman" w:hAnsi="Times New Roman"/>
          <w:b/>
          <w:sz w:val="28"/>
          <w:szCs w:val="28"/>
          <w:lang w:val="pl-PL"/>
        </w:rPr>
        <w:t xml:space="preserve"> </w:t>
      </w:r>
      <w:r w:rsidRPr="005A38B3">
        <w:rPr>
          <w:rFonts w:ascii="Times New Roman" w:hAnsi="Times New Roman"/>
          <w:sz w:val="28"/>
          <w:szCs w:val="28"/>
          <w:lang w:val="pl-PL"/>
        </w:rPr>
        <w:t>tỉnh căn cứ nhiệm vụ, quyền hạn triển khai thực hiện Nghị quyết theo quy định pháp luật.</w:t>
      </w:r>
    </w:p>
    <w:p w14:paraId="6AB9297B" w14:textId="77777777" w:rsidR="00B402A3" w:rsidRPr="005A38B3" w:rsidRDefault="00B402A3" w:rsidP="0077298D">
      <w:pPr>
        <w:widowControl w:val="0"/>
        <w:shd w:val="clear" w:color="auto" w:fill="FFFFFF"/>
        <w:spacing w:before="100" w:line="264" w:lineRule="auto"/>
        <w:jc w:val="both"/>
        <w:rPr>
          <w:rFonts w:ascii="Times New Roman" w:hAnsi="Times New Roman"/>
          <w:color w:val="000000"/>
          <w:sz w:val="28"/>
          <w:szCs w:val="28"/>
        </w:rPr>
      </w:pPr>
      <w:r w:rsidRPr="005A38B3">
        <w:rPr>
          <w:rFonts w:ascii="Times New Roman" w:hAnsi="Times New Roman"/>
          <w:color w:val="000000"/>
          <w:sz w:val="28"/>
          <w:szCs w:val="28"/>
        </w:rPr>
        <w:tab/>
        <w:t xml:space="preserve">2. Giao Thường trực </w:t>
      </w:r>
      <w:r w:rsidRPr="005A38B3">
        <w:rPr>
          <w:rFonts w:ascii="Times New Roman" w:hAnsi="Times New Roman"/>
          <w:sz w:val="28"/>
          <w:szCs w:val="28"/>
          <w:lang w:val="pl-PL"/>
        </w:rPr>
        <w:t>Hội đồng nhân dân tỉnh, các Ban Hội đồng nhân dân, Tổ đại biểu Hội đồng nhân dân và đại biểu Hội đồng nhân dân tỉnh giám sát việc thực hiện Nghị quyết.</w:t>
      </w:r>
      <w:r w:rsidRPr="005A38B3">
        <w:rPr>
          <w:rFonts w:ascii="Times New Roman" w:hAnsi="Times New Roman"/>
          <w:color w:val="000000"/>
          <w:sz w:val="28"/>
          <w:szCs w:val="28"/>
        </w:rPr>
        <w:t xml:space="preserve"> </w:t>
      </w:r>
    </w:p>
    <w:p w14:paraId="75489143" w14:textId="6D8B2BDE" w:rsidR="00031641" w:rsidRPr="00B402A3" w:rsidRDefault="00B402A3" w:rsidP="0077298D">
      <w:pPr>
        <w:widowControl w:val="0"/>
        <w:shd w:val="clear" w:color="auto" w:fill="FFFFFF"/>
        <w:spacing w:before="100" w:line="264" w:lineRule="auto"/>
        <w:jc w:val="both"/>
        <w:rPr>
          <w:rFonts w:ascii="Times New Roman" w:hAnsi="Times New Roman"/>
          <w:sz w:val="28"/>
          <w:szCs w:val="28"/>
          <w:lang w:val="pl-PL"/>
        </w:rPr>
      </w:pPr>
      <w:r w:rsidRPr="005A38B3">
        <w:rPr>
          <w:rFonts w:ascii="Times New Roman" w:hAnsi="Times New Roman"/>
          <w:color w:val="000000"/>
          <w:sz w:val="28"/>
          <w:szCs w:val="28"/>
        </w:rPr>
        <w:tab/>
        <w:t xml:space="preserve">3. Nghị quyết </w:t>
      </w:r>
      <w:r w:rsidRPr="005A38B3">
        <w:rPr>
          <w:rFonts w:ascii="Times New Roman" w:hAnsi="Times New Roman"/>
          <w:sz w:val="28"/>
          <w:szCs w:val="28"/>
          <w:lang w:val="pl-PL"/>
        </w:rPr>
        <w:t>này đã được Hội đồng nhân dân tỉnh Ninh Thuận khoá ...., kỳ họp thứ .... thông qua ngày…..tháng….năm 2024 và</w:t>
      </w:r>
      <w:r w:rsidRPr="005A38B3">
        <w:rPr>
          <w:rFonts w:ascii="Times New Roman" w:hAnsi="Times New Roman"/>
          <w:color w:val="000000"/>
          <w:sz w:val="28"/>
          <w:szCs w:val="28"/>
        </w:rPr>
        <w:t xml:space="preserve"> có hiệu lực thi hành từ ngày 01 tháng 01 năm 2025.</w:t>
      </w:r>
    </w:p>
    <w:p w14:paraId="63D53B1A" w14:textId="77777777" w:rsidR="00B402A3" w:rsidRPr="005A38B3" w:rsidRDefault="00116BDD" w:rsidP="0077298D">
      <w:pPr>
        <w:widowControl w:val="0"/>
        <w:spacing w:before="100" w:line="264" w:lineRule="auto"/>
        <w:ind w:firstLine="709"/>
        <w:jc w:val="both"/>
        <w:rPr>
          <w:rFonts w:ascii="Times New Roman" w:hAnsi="Times New Roman"/>
          <w:b/>
          <w:bCs/>
          <w:sz w:val="28"/>
          <w:szCs w:val="28"/>
          <w:lang w:val="vi-VN"/>
        </w:rPr>
      </w:pPr>
      <w:r w:rsidRPr="00F211BF">
        <w:rPr>
          <w:rFonts w:ascii="Times New Roman" w:hAnsi="Times New Roman"/>
          <w:b/>
          <w:sz w:val="28"/>
          <w:szCs w:val="28"/>
          <w:lang w:val="pl-PL"/>
        </w:rPr>
        <w:tab/>
      </w:r>
      <w:r w:rsidR="00B402A3" w:rsidRPr="005A38B3">
        <w:rPr>
          <w:rFonts w:ascii="Times New Roman" w:hAnsi="Times New Roman"/>
          <w:b/>
          <w:sz w:val="28"/>
          <w:szCs w:val="28"/>
          <w:lang w:val="pl-PL"/>
        </w:rPr>
        <w:t>VI.</w:t>
      </w:r>
      <w:r w:rsidR="00B402A3" w:rsidRPr="005A38B3">
        <w:rPr>
          <w:rFonts w:ascii="Times New Roman" w:hAnsi="Times New Roman"/>
          <w:sz w:val="28"/>
          <w:szCs w:val="28"/>
          <w:lang w:val="pl-PL"/>
        </w:rPr>
        <w:t xml:space="preserve"> </w:t>
      </w:r>
      <w:r w:rsidR="00B402A3" w:rsidRPr="005A38B3">
        <w:rPr>
          <w:rFonts w:ascii="Times New Roman" w:hAnsi="Times New Roman"/>
          <w:b/>
          <w:bCs/>
          <w:sz w:val="28"/>
          <w:szCs w:val="28"/>
          <w:lang w:val="vi-VN"/>
        </w:rPr>
        <w:t>DỰ KIẾN NGUỒN LỰC, ĐIỀU KIỆN BẢO ĐẢM CHO VIỆC THI HÀNH NGHỊ QUYẾT SAU KHI ĐƯỢC THÔNG QUA</w:t>
      </w:r>
    </w:p>
    <w:p w14:paraId="064947B0" w14:textId="77777777" w:rsidR="00B402A3" w:rsidRPr="005A38B3" w:rsidRDefault="00B402A3" w:rsidP="0077298D">
      <w:pPr>
        <w:widowControl w:val="0"/>
        <w:shd w:val="clear" w:color="auto" w:fill="FFFFFF"/>
        <w:spacing w:before="100" w:line="264" w:lineRule="auto"/>
        <w:ind w:firstLine="709"/>
        <w:jc w:val="both"/>
        <w:rPr>
          <w:rFonts w:ascii="Times New Roman" w:hAnsi="Times New Roman"/>
          <w:bCs/>
          <w:sz w:val="28"/>
          <w:szCs w:val="28"/>
        </w:rPr>
      </w:pPr>
      <w:r w:rsidRPr="005A38B3">
        <w:rPr>
          <w:rFonts w:ascii="Times New Roman" w:hAnsi="Times New Roman"/>
          <w:bCs/>
          <w:sz w:val="28"/>
          <w:szCs w:val="28"/>
        </w:rPr>
        <w:t>1. Nguồn kinh phí thực hiện:</w:t>
      </w:r>
    </w:p>
    <w:p w14:paraId="444FEC5A" w14:textId="77777777" w:rsidR="00B402A3" w:rsidRPr="005A38B3" w:rsidRDefault="00B402A3" w:rsidP="0077298D">
      <w:pPr>
        <w:widowControl w:val="0"/>
        <w:shd w:val="clear" w:color="auto" w:fill="FFFFFF"/>
        <w:spacing w:before="100" w:line="264" w:lineRule="auto"/>
        <w:ind w:firstLine="709"/>
        <w:jc w:val="both"/>
        <w:rPr>
          <w:rFonts w:ascii="Times New Roman" w:hAnsi="Times New Roman"/>
          <w:bCs/>
          <w:sz w:val="28"/>
          <w:szCs w:val="28"/>
        </w:rPr>
      </w:pPr>
      <w:r w:rsidRPr="005A38B3">
        <w:rPr>
          <w:rFonts w:ascii="Times New Roman" w:hAnsi="Times New Roman"/>
          <w:bCs/>
          <w:sz w:val="28"/>
          <w:szCs w:val="28"/>
        </w:rPr>
        <w:t xml:space="preserve">- </w:t>
      </w:r>
      <w:r w:rsidRPr="005A38B3">
        <w:rPr>
          <w:rFonts w:ascii="Times New Roman" w:hAnsi="Times New Roman"/>
          <w:bCs/>
          <w:sz w:val="28"/>
          <w:szCs w:val="28"/>
          <w:lang w:val="vi-VN"/>
        </w:rPr>
        <w:t>Nội dung được ban hành trong Nghị quyết này không thuộc nguồn ngân sách nhà nước.</w:t>
      </w:r>
      <w:r w:rsidRPr="005A38B3">
        <w:rPr>
          <w:rFonts w:ascii="Times New Roman" w:hAnsi="Times New Roman"/>
          <w:bCs/>
          <w:sz w:val="28"/>
          <w:szCs w:val="28"/>
        </w:rPr>
        <w:t xml:space="preserve"> </w:t>
      </w:r>
    </w:p>
    <w:p w14:paraId="492B0220" w14:textId="77777777" w:rsidR="00B402A3" w:rsidRPr="005A38B3" w:rsidRDefault="00B402A3" w:rsidP="0077298D">
      <w:pPr>
        <w:widowControl w:val="0"/>
        <w:shd w:val="clear" w:color="auto" w:fill="FFFFFF"/>
        <w:spacing w:before="100" w:line="264" w:lineRule="auto"/>
        <w:ind w:firstLine="709"/>
        <w:jc w:val="both"/>
        <w:rPr>
          <w:rFonts w:ascii="Times New Roman" w:hAnsi="Times New Roman"/>
          <w:bCs/>
          <w:sz w:val="28"/>
          <w:szCs w:val="28"/>
        </w:rPr>
      </w:pPr>
      <w:r w:rsidRPr="005A38B3">
        <w:rPr>
          <w:rFonts w:ascii="Times New Roman" w:hAnsi="Times New Roman"/>
          <w:bCs/>
          <w:sz w:val="28"/>
          <w:szCs w:val="28"/>
        </w:rPr>
        <w:t>- Sở Y tế phối hợp các Sở, ngành liên quan chỉ đạo các cơ sở khám, chữa bệnh trên địa bàn tỉnh Ninh Thuận xây dựng phương án giá và trình Hội đồng nhân dân tỉnh ban hành giá dịch vụ khám bệnh, chữa bệnh đúng theo quy định của pháp luật.</w:t>
      </w:r>
    </w:p>
    <w:p w14:paraId="3D8A8974" w14:textId="0F94F2C9" w:rsidR="00D037E5" w:rsidRPr="00F211BF" w:rsidRDefault="00B402A3" w:rsidP="0077298D">
      <w:pPr>
        <w:widowControl w:val="0"/>
        <w:shd w:val="clear" w:color="auto" w:fill="FFFFFF"/>
        <w:spacing w:before="100" w:line="264" w:lineRule="auto"/>
        <w:jc w:val="both"/>
        <w:rPr>
          <w:rFonts w:ascii="Times New Roman" w:hAnsi="Times New Roman"/>
          <w:color w:val="000000"/>
          <w:sz w:val="28"/>
          <w:szCs w:val="28"/>
          <w:lang w:val="es-MX"/>
        </w:rPr>
      </w:pPr>
      <w:r w:rsidRPr="005A38B3">
        <w:rPr>
          <w:rFonts w:ascii="Times New Roman" w:hAnsi="Times New Roman"/>
          <w:bCs/>
          <w:sz w:val="28"/>
          <w:szCs w:val="28"/>
          <w:lang w:val="vi-VN"/>
        </w:rPr>
        <w:tab/>
      </w:r>
      <w:r w:rsidRPr="005A38B3">
        <w:rPr>
          <w:rFonts w:ascii="Times New Roman" w:hAnsi="Times New Roman"/>
          <w:bCs/>
          <w:sz w:val="28"/>
          <w:szCs w:val="28"/>
        </w:rPr>
        <w:t xml:space="preserve">2. Về </w:t>
      </w:r>
      <w:r w:rsidRPr="005A38B3">
        <w:rPr>
          <w:rFonts w:ascii="Times New Roman" w:hAnsi="Times New Roman"/>
          <w:color w:val="000000"/>
          <w:sz w:val="28"/>
          <w:szCs w:val="28"/>
          <w:lang w:val="es-MX"/>
        </w:rPr>
        <w:t xml:space="preserve">nhân lực đảm bảo thực hiện: Sở Y tế </w:t>
      </w:r>
      <w:r w:rsidRPr="005A38B3">
        <w:rPr>
          <w:rFonts w:ascii="Times New Roman" w:hAnsi="Times New Roman"/>
          <w:bCs/>
          <w:color w:val="000000"/>
          <w:sz w:val="28"/>
          <w:szCs w:val="28"/>
          <w:lang w:val="es-MX"/>
        </w:rPr>
        <w:t xml:space="preserve">có trách nhiệm </w:t>
      </w:r>
      <w:r w:rsidRPr="005A38B3">
        <w:rPr>
          <w:rFonts w:ascii="Times New Roman" w:hAnsi="Times New Roman"/>
          <w:color w:val="000000"/>
          <w:sz w:val="28"/>
          <w:szCs w:val="28"/>
          <w:lang w:val="es-MX"/>
        </w:rPr>
        <w:t>phối hợp các Sở, ngành liên quan và các cơ sở khám bệnh, chữa bệnh trên địa bàn tỉnh Ninh Thuận triển khai thực hiện.</w:t>
      </w:r>
    </w:p>
    <w:p w14:paraId="4678B964" w14:textId="3B763156" w:rsidR="003F58E6" w:rsidRPr="00272C85" w:rsidRDefault="003F58E6" w:rsidP="0077298D">
      <w:pPr>
        <w:shd w:val="clear" w:color="auto" w:fill="FFFFFF"/>
        <w:spacing w:before="100" w:line="264" w:lineRule="auto"/>
        <w:jc w:val="both"/>
        <w:rPr>
          <w:rFonts w:ascii="Times New Roman" w:hAnsi="Times New Roman"/>
          <w:bCs/>
          <w:sz w:val="28"/>
          <w:szCs w:val="28"/>
        </w:rPr>
      </w:pPr>
      <w:r w:rsidRPr="00F211BF">
        <w:rPr>
          <w:rFonts w:ascii="Times New Roman" w:hAnsi="Times New Roman"/>
          <w:bCs/>
          <w:sz w:val="28"/>
          <w:szCs w:val="28"/>
          <w:lang w:val="vi-VN"/>
        </w:rPr>
        <w:tab/>
      </w:r>
      <w:r w:rsidRPr="00F211BF">
        <w:rPr>
          <w:rFonts w:ascii="Times New Roman" w:hAnsi="Times New Roman"/>
          <w:bCs/>
          <w:sz w:val="28"/>
          <w:szCs w:val="28"/>
        </w:rPr>
        <w:t xml:space="preserve">Trên </w:t>
      </w:r>
      <w:r w:rsidR="006F285B" w:rsidRPr="00F211BF">
        <w:rPr>
          <w:rFonts w:ascii="Times New Roman" w:hAnsi="Times New Roman"/>
          <w:bCs/>
          <w:sz w:val="28"/>
          <w:szCs w:val="28"/>
        </w:rPr>
        <w:t xml:space="preserve">đây </w:t>
      </w:r>
      <w:r w:rsidR="00DE0190" w:rsidRPr="00F211BF">
        <w:rPr>
          <w:rFonts w:ascii="Times New Roman" w:hAnsi="Times New Roman"/>
          <w:bCs/>
          <w:sz w:val="28"/>
          <w:szCs w:val="28"/>
        </w:rPr>
        <w:t xml:space="preserve">là Tờ trình </w:t>
      </w:r>
      <w:r w:rsidR="00272C85">
        <w:rPr>
          <w:rFonts w:ascii="Times New Roman" w:hAnsi="Times New Roman"/>
          <w:bCs/>
          <w:sz w:val="28"/>
          <w:szCs w:val="28"/>
        </w:rPr>
        <w:t xml:space="preserve">về dự thảo </w:t>
      </w:r>
      <w:r w:rsidR="00694318">
        <w:rPr>
          <w:rFonts w:ascii="Times New Roman" w:hAnsi="Times New Roman"/>
          <w:bCs/>
          <w:sz w:val="28"/>
          <w:szCs w:val="28"/>
        </w:rPr>
        <w:t xml:space="preserve">Nghị quyết </w:t>
      </w:r>
      <w:r w:rsidR="00694318" w:rsidRPr="00E6039B">
        <w:rPr>
          <w:rFonts w:ascii="Times New Roman" w:hAnsi="Times New Roman"/>
          <w:sz w:val="28"/>
          <w:szCs w:val="28"/>
        </w:rPr>
        <w:t xml:space="preserve">Quy định giá dịch vụ khám bệnh, chữa bệnh do Quỹ bảo hiểm y tế thanh toán; giá dịch vụ khám bệnh, chữa bệnh không thuộc danh mục do Quỹ bảo hiểm y tế thanh toán mà không phải là </w:t>
      </w:r>
      <w:r w:rsidR="00694318" w:rsidRPr="00E6039B">
        <w:rPr>
          <w:rFonts w:ascii="Times New Roman" w:hAnsi="Times New Roman"/>
          <w:sz w:val="28"/>
          <w:szCs w:val="28"/>
        </w:rPr>
        <w:lastRenderedPageBreak/>
        <w:t>dịch vụ khám bệnh, chữa bệnh theo yêu cầu đối với các cơ sở khám bệnh, chữa bệnh của nhà nước trên địa bàn tỉnh Ninh Thuận</w:t>
      </w:r>
      <w:r w:rsidR="00FE2EE8" w:rsidRPr="00F211BF">
        <w:rPr>
          <w:rFonts w:ascii="Times New Roman" w:hAnsi="Times New Roman"/>
          <w:color w:val="000000"/>
          <w:sz w:val="28"/>
          <w:szCs w:val="28"/>
        </w:rPr>
        <w:t>. Ủy ban nhân dân tỉnh kính trình Hội đồng nhân dân tỉnh xem xét, quyết định./.</w:t>
      </w:r>
    </w:p>
    <w:p w14:paraId="277F8442" w14:textId="77777777" w:rsidR="00272C85" w:rsidRDefault="00CE5761" w:rsidP="0077298D">
      <w:pPr>
        <w:shd w:val="clear" w:color="auto" w:fill="FFFFFF"/>
        <w:spacing w:before="100" w:line="264" w:lineRule="auto"/>
        <w:jc w:val="both"/>
        <w:rPr>
          <w:rFonts w:ascii="Times New Roman" w:hAnsi="Times New Roman"/>
          <w:i/>
          <w:color w:val="000000"/>
          <w:sz w:val="28"/>
          <w:szCs w:val="28"/>
        </w:rPr>
      </w:pPr>
      <w:r>
        <w:rPr>
          <w:rFonts w:ascii="Times New Roman" w:hAnsi="Times New Roman"/>
          <w:color w:val="000000"/>
          <w:sz w:val="28"/>
          <w:szCs w:val="28"/>
        </w:rPr>
        <w:tab/>
      </w:r>
      <w:r w:rsidRPr="00CE5761">
        <w:rPr>
          <w:rFonts w:ascii="Times New Roman" w:hAnsi="Times New Roman"/>
          <w:i/>
          <w:color w:val="000000"/>
          <w:sz w:val="28"/>
          <w:szCs w:val="28"/>
        </w:rPr>
        <w:t>Hồ sơ</w:t>
      </w:r>
      <w:r w:rsidR="00272C85">
        <w:rPr>
          <w:rFonts w:ascii="Times New Roman" w:hAnsi="Times New Roman"/>
          <w:i/>
          <w:color w:val="000000"/>
          <w:sz w:val="28"/>
          <w:szCs w:val="28"/>
        </w:rPr>
        <w:t xml:space="preserve"> gửi</w:t>
      </w:r>
      <w:r w:rsidRPr="00CE5761">
        <w:rPr>
          <w:rFonts w:ascii="Times New Roman" w:hAnsi="Times New Roman"/>
          <w:i/>
          <w:color w:val="000000"/>
          <w:sz w:val="28"/>
          <w:szCs w:val="28"/>
        </w:rPr>
        <w:t xml:space="preserve"> đính kèm, gồm có:</w:t>
      </w:r>
    </w:p>
    <w:p w14:paraId="1EBA86DA" w14:textId="72F66F0C" w:rsidR="0090297E" w:rsidRPr="007768C6" w:rsidRDefault="00272C85" w:rsidP="0077298D">
      <w:pPr>
        <w:widowControl w:val="0"/>
        <w:shd w:val="clear" w:color="auto" w:fill="FFFFFF"/>
        <w:spacing w:before="100" w:line="264" w:lineRule="auto"/>
        <w:ind w:firstLine="720"/>
        <w:jc w:val="both"/>
        <w:rPr>
          <w:rFonts w:ascii="Times New Roman" w:hAnsi="Times New Roman"/>
          <w:i/>
          <w:color w:val="000000"/>
          <w:sz w:val="28"/>
          <w:szCs w:val="28"/>
        </w:rPr>
      </w:pPr>
      <w:r>
        <w:rPr>
          <w:rFonts w:ascii="Times New Roman" w:hAnsi="Times New Roman"/>
          <w:i/>
          <w:color w:val="000000"/>
          <w:sz w:val="28"/>
          <w:szCs w:val="28"/>
        </w:rPr>
        <w:t>1</w:t>
      </w:r>
      <w:r w:rsidR="00CE5761" w:rsidRPr="001E40F2">
        <w:rPr>
          <w:rFonts w:ascii="Times New Roman" w:hAnsi="Times New Roman"/>
          <w:i/>
          <w:color w:val="000000"/>
          <w:sz w:val="28"/>
          <w:szCs w:val="28"/>
        </w:rPr>
        <w:t xml:space="preserve">. Dự thảo Nghị quyết </w:t>
      </w:r>
      <w:r w:rsidR="00694318">
        <w:rPr>
          <w:rFonts w:ascii="Times New Roman" w:hAnsi="Times New Roman"/>
          <w:i/>
          <w:color w:val="000000"/>
          <w:sz w:val="28"/>
          <w:szCs w:val="28"/>
        </w:rPr>
        <w:t>của Hội đồng nhân dân tỉnh</w:t>
      </w:r>
      <w:r w:rsidR="00694318" w:rsidRPr="009E0910">
        <w:rPr>
          <w:rFonts w:ascii="Times New Roman" w:hAnsi="Times New Roman"/>
          <w:bCs/>
          <w:i/>
          <w:iCs/>
          <w:color w:val="000000" w:themeColor="text1"/>
          <w:sz w:val="28"/>
          <w:szCs w:val="28"/>
        </w:rPr>
        <w:t xml:space="preserve"> </w:t>
      </w:r>
      <w:r w:rsidR="006C4FFD">
        <w:rPr>
          <w:rFonts w:ascii="Times New Roman" w:hAnsi="Times New Roman"/>
          <w:bCs/>
          <w:i/>
          <w:iCs/>
          <w:color w:val="000000" w:themeColor="text1"/>
          <w:sz w:val="28"/>
          <w:szCs w:val="28"/>
        </w:rPr>
        <w:t xml:space="preserve">Ninh Thuận </w:t>
      </w:r>
      <w:r w:rsidR="00694318" w:rsidRPr="009E0910">
        <w:rPr>
          <w:rFonts w:ascii="Times New Roman" w:hAnsi="Times New Roman"/>
          <w:i/>
          <w:sz w:val="28"/>
          <w:szCs w:val="28"/>
        </w:rPr>
        <w:t>Quy định giá dịch vụ khám bệnh, chữa bệnh do Quỹ bảo hiểm y tế thanh toán; giá dịch vụ khám bệnh, chữa bệnh không thuộc danh mục do Quỹ bảo hiểm y tế thanh toán mà không phải là dịch vụ khám bệnh, chữa bệnh theo yêu cầu đối với các cơ sở khám bệnh, chữa bệnh của nhà nước trên địa bàn tỉnh Ninh Thuận</w:t>
      </w:r>
      <w:r w:rsidR="00B5651A">
        <w:rPr>
          <w:rFonts w:ascii="Times New Roman" w:hAnsi="Times New Roman"/>
          <w:color w:val="000000"/>
          <w:sz w:val="28"/>
          <w:szCs w:val="28"/>
        </w:rPr>
        <w:t>;</w:t>
      </w:r>
    </w:p>
    <w:p w14:paraId="74D42B2A" w14:textId="27F03FCE" w:rsidR="0090297E" w:rsidRDefault="0090297E" w:rsidP="0077298D">
      <w:pPr>
        <w:shd w:val="clear" w:color="auto" w:fill="FFFFFF"/>
        <w:spacing w:before="100" w:line="264" w:lineRule="auto"/>
        <w:jc w:val="both"/>
        <w:rPr>
          <w:rFonts w:ascii="Times New Roman" w:hAnsi="Times New Roman"/>
          <w:i/>
          <w:color w:val="000000"/>
          <w:sz w:val="28"/>
          <w:szCs w:val="28"/>
        </w:rPr>
      </w:pPr>
      <w:r w:rsidRPr="007768C6">
        <w:rPr>
          <w:rFonts w:ascii="Times New Roman" w:hAnsi="Times New Roman"/>
          <w:color w:val="000000"/>
          <w:sz w:val="28"/>
          <w:szCs w:val="28"/>
        </w:rPr>
        <w:tab/>
      </w:r>
      <w:r w:rsidR="00694318" w:rsidRPr="006C4FFD">
        <w:rPr>
          <w:rFonts w:ascii="Times New Roman" w:hAnsi="Times New Roman"/>
          <w:i/>
          <w:color w:val="000000"/>
          <w:sz w:val="28"/>
          <w:szCs w:val="28"/>
        </w:rPr>
        <w:t>2</w:t>
      </w:r>
      <w:r w:rsidRPr="006C4FFD">
        <w:rPr>
          <w:rFonts w:ascii="Times New Roman" w:hAnsi="Times New Roman"/>
          <w:i/>
          <w:color w:val="000000"/>
          <w:sz w:val="28"/>
          <w:szCs w:val="28"/>
        </w:rPr>
        <w:t xml:space="preserve">. </w:t>
      </w:r>
      <w:r w:rsidR="006C4FFD" w:rsidRPr="006C4FFD">
        <w:rPr>
          <w:rFonts w:ascii="Times New Roman" w:hAnsi="Times New Roman"/>
          <w:i/>
          <w:color w:val="000000"/>
          <w:sz w:val="28"/>
          <w:szCs w:val="28"/>
        </w:rPr>
        <w:t>Biên bản họp ngày 06/11/2024 của Tổ thẩm định phương án giá;</w:t>
      </w:r>
    </w:p>
    <w:p w14:paraId="4060C4AD" w14:textId="5A58FDFD" w:rsidR="00EE6853" w:rsidRPr="001E40F2" w:rsidRDefault="00B5651A" w:rsidP="00FA06FE">
      <w:pPr>
        <w:shd w:val="clear" w:color="auto" w:fill="FFFFFF"/>
        <w:spacing w:before="120" w:line="264" w:lineRule="auto"/>
        <w:jc w:val="both"/>
        <w:rPr>
          <w:rFonts w:ascii="Times New Roman" w:hAnsi="Times New Roman"/>
          <w:i/>
          <w:color w:val="000000"/>
          <w:sz w:val="28"/>
          <w:szCs w:val="28"/>
        </w:rPr>
      </w:pPr>
      <w:r>
        <w:rPr>
          <w:rFonts w:ascii="Times New Roman" w:hAnsi="Times New Roman"/>
          <w:color w:val="000000"/>
          <w:sz w:val="28"/>
          <w:szCs w:val="28"/>
        </w:rPr>
        <w:tab/>
      </w:r>
      <w:r w:rsidR="00971F29">
        <w:rPr>
          <w:rFonts w:ascii="Times New Roman" w:hAnsi="Times New Roman"/>
          <w:color w:val="000000"/>
          <w:sz w:val="28"/>
          <w:szCs w:val="28"/>
        </w:rPr>
        <w:tab/>
      </w:r>
      <w:r w:rsidR="00693556">
        <w:rPr>
          <w:rFonts w:ascii="Times New Roman" w:hAnsi="Times New Roman"/>
          <w:color w:val="000000"/>
          <w:sz w:val="28"/>
          <w:szCs w:val="28"/>
        </w:rPr>
        <w:tab/>
      </w:r>
    </w:p>
    <w:tbl>
      <w:tblPr>
        <w:tblW w:w="8789" w:type="dxa"/>
        <w:tblLook w:val="04A0" w:firstRow="1" w:lastRow="0" w:firstColumn="1" w:lastColumn="0" w:noHBand="0" w:noVBand="1"/>
      </w:tblPr>
      <w:tblGrid>
        <w:gridCol w:w="4077"/>
        <w:gridCol w:w="4712"/>
      </w:tblGrid>
      <w:tr w:rsidR="00C85585" w:rsidRPr="00EE6853" w14:paraId="35EC6891" w14:textId="77777777" w:rsidTr="004C543F">
        <w:tc>
          <w:tcPr>
            <w:tcW w:w="4077" w:type="dxa"/>
            <w:shd w:val="clear" w:color="auto" w:fill="auto"/>
          </w:tcPr>
          <w:p w14:paraId="6E133618" w14:textId="77777777" w:rsidR="00C85585" w:rsidRPr="00EE6853" w:rsidRDefault="00C85585" w:rsidP="004C543F">
            <w:pPr>
              <w:tabs>
                <w:tab w:val="left" w:pos="5245"/>
              </w:tabs>
              <w:jc w:val="both"/>
              <w:rPr>
                <w:rFonts w:ascii="Times New Roman" w:hAnsi="Times New Roman"/>
                <w:sz w:val="32"/>
                <w:lang w:val="nl-NL"/>
              </w:rPr>
            </w:pPr>
            <w:r w:rsidRPr="00EE6853">
              <w:rPr>
                <w:rFonts w:ascii="Times New Roman" w:hAnsi="Times New Roman"/>
                <w:b/>
                <w:bCs/>
                <w:i/>
                <w:iCs/>
                <w:lang w:val="nl-NL"/>
              </w:rPr>
              <w:t>Nơ</w:t>
            </w:r>
            <w:r w:rsidRPr="00EE6853">
              <w:rPr>
                <w:rFonts w:ascii="Times New Roman" w:hAnsi="Times New Roman"/>
                <w:i/>
                <w:iCs/>
                <w:lang w:val="nl-NL"/>
              </w:rPr>
              <w:t>i</w:t>
            </w:r>
            <w:r w:rsidRPr="00EE6853">
              <w:rPr>
                <w:rFonts w:ascii="Times New Roman" w:hAnsi="Times New Roman"/>
                <w:b/>
                <w:bCs/>
                <w:i/>
                <w:iCs/>
                <w:lang w:val="nl-NL"/>
              </w:rPr>
              <w:t xml:space="preserve"> nhận:</w:t>
            </w:r>
            <w:r w:rsidRPr="00EE6853">
              <w:rPr>
                <w:rFonts w:ascii="Times New Roman" w:hAnsi="Times New Roman"/>
                <w:i/>
                <w:iCs/>
                <w:lang w:val="nl-NL"/>
              </w:rPr>
              <w:t xml:space="preserve">                                                                  </w:t>
            </w:r>
          </w:p>
          <w:p w14:paraId="6258E5B2" w14:textId="77777777"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Như trên;</w:t>
            </w:r>
          </w:p>
          <w:p w14:paraId="0770B662" w14:textId="77777777"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Thường trực HĐND tỉnh;</w:t>
            </w:r>
          </w:p>
          <w:p w14:paraId="0A11837B" w14:textId="58CEB698" w:rsidR="00751713" w:rsidRPr="00751713" w:rsidRDefault="00FA06FE" w:rsidP="00751713">
            <w:pPr>
              <w:tabs>
                <w:tab w:val="left" w:pos="5387"/>
              </w:tabs>
              <w:rPr>
                <w:rFonts w:ascii="Times New Roman" w:hAnsi="Times New Roman"/>
                <w:sz w:val="22"/>
                <w:szCs w:val="22"/>
                <w:lang w:val="nl-NL"/>
              </w:rPr>
            </w:pPr>
            <w:r>
              <w:rPr>
                <w:rFonts w:ascii="Times New Roman" w:hAnsi="Times New Roman"/>
                <w:sz w:val="22"/>
                <w:szCs w:val="22"/>
                <w:lang w:val="nl-NL"/>
              </w:rPr>
              <w:t xml:space="preserve">- Ban </w:t>
            </w:r>
            <w:r w:rsidR="00751713" w:rsidRPr="00751713">
              <w:rPr>
                <w:rFonts w:ascii="Times New Roman" w:hAnsi="Times New Roman"/>
                <w:sz w:val="22"/>
                <w:szCs w:val="22"/>
                <w:lang w:val="nl-NL"/>
              </w:rPr>
              <w:t>Pháp chế, Ban VHXH, HĐND tỉnh;</w:t>
            </w:r>
          </w:p>
          <w:p w14:paraId="5CEDA9CC" w14:textId="0B936F4A"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xml:space="preserve">- </w:t>
            </w:r>
            <w:r w:rsidR="00EB3A5A">
              <w:rPr>
                <w:rFonts w:ascii="Times New Roman" w:hAnsi="Times New Roman"/>
                <w:sz w:val="22"/>
                <w:szCs w:val="22"/>
                <w:lang w:val="nl-NL"/>
              </w:rPr>
              <w:t xml:space="preserve">Các </w:t>
            </w:r>
            <w:r w:rsidRPr="00751713">
              <w:rPr>
                <w:rFonts w:ascii="Times New Roman" w:hAnsi="Times New Roman"/>
                <w:sz w:val="22"/>
                <w:szCs w:val="22"/>
                <w:lang w:val="nl-NL"/>
              </w:rPr>
              <w:t>Sở</w:t>
            </w:r>
            <w:r w:rsidR="00EB3A5A">
              <w:rPr>
                <w:rFonts w:ascii="Times New Roman" w:hAnsi="Times New Roman"/>
                <w:sz w:val="22"/>
                <w:szCs w:val="22"/>
                <w:lang w:val="nl-NL"/>
              </w:rPr>
              <w:t>:</w:t>
            </w:r>
            <w:r w:rsidRPr="00751713">
              <w:rPr>
                <w:rFonts w:ascii="Times New Roman" w:hAnsi="Times New Roman"/>
                <w:sz w:val="22"/>
                <w:szCs w:val="22"/>
                <w:lang w:val="nl-NL"/>
              </w:rPr>
              <w:t xml:space="preserve"> Tư pháp, Y tế, T</w:t>
            </w:r>
            <w:r w:rsidRPr="00751713">
              <w:rPr>
                <w:rFonts w:ascii="Times New Roman" w:hAnsi="Times New Roman" w:cs="VNI-Times"/>
                <w:sz w:val="22"/>
                <w:szCs w:val="22"/>
                <w:lang w:val="nl-NL"/>
              </w:rPr>
              <w:t>à</w:t>
            </w:r>
            <w:r w:rsidRPr="00751713">
              <w:rPr>
                <w:rFonts w:ascii="Times New Roman" w:hAnsi="Times New Roman"/>
                <w:sz w:val="22"/>
                <w:szCs w:val="22"/>
                <w:lang w:val="nl-NL"/>
              </w:rPr>
              <w:t>i ch</w:t>
            </w:r>
            <w:r w:rsidRPr="00751713">
              <w:rPr>
                <w:rFonts w:ascii="Times New Roman" w:hAnsi="Times New Roman" w:cs="VNI-Times"/>
                <w:sz w:val="22"/>
                <w:szCs w:val="22"/>
                <w:lang w:val="nl-NL"/>
              </w:rPr>
              <w:t>í</w:t>
            </w:r>
            <w:r w:rsidRPr="00751713">
              <w:rPr>
                <w:rFonts w:ascii="Times New Roman" w:hAnsi="Times New Roman"/>
                <w:sz w:val="22"/>
                <w:szCs w:val="22"/>
                <w:lang w:val="nl-NL"/>
              </w:rPr>
              <w:t>nh;</w:t>
            </w:r>
          </w:p>
          <w:p w14:paraId="2497E615" w14:textId="77777777"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VPUB: LĐ, KTTH;</w:t>
            </w:r>
          </w:p>
          <w:p w14:paraId="35DEE8C1" w14:textId="7262677A" w:rsidR="00C85585" w:rsidRPr="00EE6853" w:rsidRDefault="00751713" w:rsidP="00751713">
            <w:pPr>
              <w:rPr>
                <w:rFonts w:ascii="Times New Roman" w:hAnsi="Times New Roman"/>
                <w:sz w:val="28"/>
                <w:szCs w:val="28"/>
                <w:lang w:val="nl-NL"/>
              </w:rPr>
            </w:pPr>
            <w:r w:rsidRPr="00751713">
              <w:rPr>
                <w:rFonts w:ascii="Times New Roman" w:hAnsi="Times New Roman"/>
                <w:sz w:val="22"/>
                <w:szCs w:val="22"/>
                <w:lang w:val="nl-NL"/>
              </w:rPr>
              <w:t>- Lưu: VT, VXNV. NNN</w:t>
            </w:r>
          </w:p>
        </w:tc>
        <w:tc>
          <w:tcPr>
            <w:tcW w:w="4712" w:type="dxa"/>
            <w:shd w:val="clear" w:color="auto" w:fill="auto"/>
          </w:tcPr>
          <w:p w14:paraId="439411D9" w14:textId="77777777" w:rsidR="00C85585" w:rsidRDefault="00C85585" w:rsidP="004C543F">
            <w:pPr>
              <w:jc w:val="center"/>
              <w:rPr>
                <w:rFonts w:ascii="Times New Roman" w:hAnsi="Times New Roman"/>
                <w:b/>
                <w:bCs/>
                <w:sz w:val="28"/>
                <w:szCs w:val="20"/>
                <w:lang w:val="nl-NL"/>
              </w:rPr>
            </w:pPr>
            <w:r>
              <w:rPr>
                <w:rFonts w:ascii="Times New Roman" w:hAnsi="Times New Roman"/>
                <w:b/>
                <w:bCs/>
                <w:sz w:val="28"/>
                <w:szCs w:val="20"/>
                <w:lang w:val="nl-NL"/>
              </w:rPr>
              <w:t>TM. ỦY BAN NHÂN DÂN</w:t>
            </w:r>
          </w:p>
          <w:p w14:paraId="227D9497" w14:textId="766FD9E0" w:rsidR="00C85585" w:rsidRPr="00EE6853" w:rsidRDefault="00760D5A" w:rsidP="004C543F">
            <w:pPr>
              <w:jc w:val="center"/>
              <w:rPr>
                <w:rFonts w:ascii="Times New Roman" w:hAnsi="Times New Roman"/>
                <w:b/>
                <w:bCs/>
                <w:sz w:val="28"/>
                <w:szCs w:val="20"/>
                <w:lang w:val="nl-NL"/>
              </w:rPr>
            </w:pPr>
            <w:r>
              <w:rPr>
                <w:rFonts w:ascii="Times New Roman" w:hAnsi="Times New Roman"/>
                <w:b/>
                <w:bCs/>
                <w:sz w:val="28"/>
                <w:szCs w:val="20"/>
                <w:lang w:val="nl-NL"/>
              </w:rPr>
              <w:t xml:space="preserve">KT. </w:t>
            </w:r>
            <w:r w:rsidR="00C85585">
              <w:rPr>
                <w:rFonts w:ascii="Times New Roman" w:hAnsi="Times New Roman"/>
                <w:b/>
                <w:bCs/>
                <w:sz w:val="28"/>
                <w:szCs w:val="20"/>
                <w:lang w:val="nl-NL"/>
              </w:rPr>
              <w:t>CHỦ TỊCH</w:t>
            </w:r>
          </w:p>
          <w:p w14:paraId="46BA27C4" w14:textId="3C065079" w:rsidR="00C85585" w:rsidRPr="00760D5A" w:rsidRDefault="00760D5A" w:rsidP="004C543F">
            <w:pPr>
              <w:jc w:val="center"/>
              <w:rPr>
                <w:rFonts w:ascii="Times New Roman" w:hAnsi="Times New Roman"/>
                <w:b/>
                <w:bCs/>
                <w:sz w:val="28"/>
                <w:szCs w:val="28"/>
                <w:lang w:val="nl-NL"/>
              </w:rPr>
            </w:pPr>
            <w:r w:rsidRPr="00760D5A">
              <w:rPr>
                <w:rFonts w:ascii="Times New Roman" w:hAnsi="Times New Roman"/>
                <w:b/>
                <w:bCs/>
                <w:sz w:val="28"/>
                <w:szCs w:val="28"/>
                <w:lang w:val="nl-NL"/>
              </w:rPr>
              <w:t>PHÓ CHỦ TỊCH</w:t>
            </w:r>
          </w:p>
          <w:p w14:paraId="6E946BE8" w14:textId="77777777" w:rsidR="00C85585" w:rsidRDefault="00C85585" w:rsidP="004C543F">
            <w:pPr>
              <w:rPr>
                <w:rFonts w:ascii="Times New Roman" w:hAnsi="Times New Roman"/>
                <w:b/>
                <w:bCs/>
                <w:sz w:val="30"/>
                <w:szCs w:val="20"/>
                <w:lang w:val="nl-NL"/>
              </w:rPr>
            </w:pPr>
          </w:p>
          <w:p w14:paraId="4EFC9E17" w14:textId="77777777" w:rsidR="00C85585" w:rsidRDefault="00C85585" w:rsidP="004C543F">
            <w:pPr>
              <w:rPr>
                <w:rFonts w:ascii="Times New Roman" w:hAnsi="Times New Roman"/>
                <w:b/>
                <w:bCs/>
                <w:sz w:val="30"/>
                <w:szCs w:val="20"/>
                <w:lang w:val="nl-NL"/>
              </w:rPr>
            </w:pPr>
          </w:p>
          <w:p w14:paraId="4C49A71B" w14:textId="77777777" w:rsidR="00C85585" w:rsidRPr="00971F29" w:rsidRDefault="00C85585" w:rsidP="004C543F">
            <w:pPr>
              <w:jc w:val="center"/>
              <w:rPr>
                <w:rFonts w:ascii="Times New Roman" w:hAnsi="Times New Roman"/>
                <w:b/>
                <w:bCs/>
                <w:sz w:val="30"/>
                <w:szCs w:val="20"/>
                <w:lang w:val="nl-NL"/>
              </w:rPr>
            </w:pPr>
          </w:p>
          <w:p w14:paraId="409C8CFA" w14:textId="77777777" w:rsidR="00C85585" w:rsidRPr="00D25901" w:rsidRDefault="00C85585" w:rsidP="004C543F">
            <w:pPr>
              <w:jc w:val="center"/>
              <w:rPr>
                <w:rFonts w:ascii="Times New Roman" w:hAnsi="Times New Roman"/>
                <w:b/>
                <w:bCs/>
                <w:sz w:val="34"/>
                <w:szCs w:val="26"/>
                <w:lang w:val="nl-NL"/>
              </w:rPr>
            </w:pPr>
          </w:p>
          <w:p w14:paraId="50D92850" w14:textId="77777777" w:rsidR="00C85585" w:rsidRPr="00D25901" w:rsidRDefault="00C85585" w:rsidP="004C543F">
            <w:pPr>
              <w:jc w:val="center"/>
              <w:rPr>
                <w:rFonts w:ascii="Times New Roman" w:hAnsi="Times New Roman"/>
                <w:b/>
                <w:bCs/>
                <w:sz w:val="28"/>
                <w:szCs w:val="20"/>
                <w:lang w:val="nl-NL"/>
              </w:rPr>
            </w:pPr>
            <w:r>
              <w:rPr>
                <w:rFonts w:ascii="Times New Roman" w:hAnsi="Times New Roman"/>
                <w:b/>
                <w:bCs/>
                <w:sz w:val="28"/>
                <w:szCs w:val="20"/>
                <w:lang w:val="nl-NL"/>
              </w:rPr>
              <w:t xml:space="preserve">  </w:t>
            </w:r>
          </w:p>
        </w:tc>
      </w:tr>
      <w:tr w:rsidR="00C85585" w:rsidRPr="00EE6853" w14:paraId="49A7B93A" w14:textId="77777777" w:rsidTr="004C543F">
        <w:tc>
          <w:tcPr>
            <w:tcW w:w="4077" w:type="dxa"/>
            <w:shd w:val="clear" w:color="auto" w:fill="auto"/>
          </w:tcPr>
          <w:p w14:paraId="410092E1" w14:textId="77777777" w:rsidR="00C85585" w:rsidRPr="00EE6853" w:rsidRDefault="00C85585" w:rsidP="004C543F">
            <w:pPr>
              <w:tabs>
                <w:tab w:val="left" w:pos="5245"/>
              </w:tabs>
              <w:jc w:val="both"/>
              <w:rPr>
                <w:rFonts w:ascii="Times New Roman" w:hAnsi="Times New Roman"/>
                <w:b/>
                <w:bCs/>
                <w:i/>
                <w:iCs/>
                <w:lang w:val="nl-NL"/>
              </w:rPr>
            </w:pPr>
          </w:p>
        </w:tc>
        <w:tc>
          <w:tcPr>
            <w:tcW w:w="4712" w:type="dxa"/>
            <w:shd w:val="clear" w:color="auto" w:fill="auto"/>
          </w:tcPr>
          <w:p w14:paraId="4E0FA7DD" w14:textId="77777777" w:rsidR="00C85585" w:rsidRDefault="00C85585" w:rsidP="004C543F">
            <w:pPr>
              <w:jc w:val="center"/>
              <w:rPr>
                <w:rFonts w:ascii="Times New Roman" w:hAnsi="Times New Roman"/>
                <w:b/>
                <w:bCs/>
                <w:sz w:val="28"/>
                <w:szCs w:val="20"/>
                <w:lang w:val="nl-NL"/>
              </w:rPr>
            </w:pPr>
          </w:p>
        </w:tc>
      </w:tr>
    </w:tbl>
    <w:p w14:paraId="62C337EA" w14:textId="484A4176" w:rsidR="00F922C9" w:rsidRPr="00DD0394" w:rsidRDefault="00F922C9" w:rsidP="00D25901">
      <w:pPr>
        <w:pStyle w:val="NormalWeb"/>
        <w:spacing w:before="0" w:beforeAutospacing="0" w:after="0" w:afterAutospacing="0"/>
        <w:jc w:val="both"/>
      </w:pPr>
    </w:p>
    <w:sectPr w:rsidR="00F922C9" w:rsidRPr="00DD0394" w:rsidSect="00B5651A">
      <w:headerReference w:type="default" r:id="rId7"/>
      <w:pgSz w:w="11907" w:h="16840" w:code="9"/>
      <w:pgMar w:top="1134" w:right="1134" w:bottom="1134" w:left="1701" w:header="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80DE" w14:textId="77777777" w:rsidR="00892125" w:rsidRDefault="00892125" w:rsidP="009D3556">
      <w:r>
        <w:separator/>
      </w:r>
    </w:p>
  </w:endnote>
  <w:endnote w:type="continuationSeparator" w:id="0">
    <w:p w14:paraId="6750E48A" w14:textId="77777777" w:rsidR="00892125" w:rsidRDefault="00892125" w:rsidP="009D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8828" w14:textId="77777777" w:rsidR="00892125" w:rsidRDefault="00892125" w:rsidP="009D3556">
      <w:r>
        <w:separator/>
      </w:r>
    </w:p>
  </w:footnote>
  <w:footnote w:type="continuationSeparator" w:id="0">
    <w:p w14:paraId="6523884A" w14:textId="77777777" w:rsidR="00892125" w:rsidRDefault="00892125" w:rsidP="009D35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655436"/>
      <w:docPartObj>
        <w:docPartGallery w:val="Page Numbers (Top of Page)"/>
        <w:docPartUnique/>
      </w:docPartObj>
    </w:sdtPr>
    <w:sdtEndPr>
      <w:rPr>
        <w:noProof/>
      </w:rPr>
    </w:sdtEndPr>
    <w:sdtContent>
      <w:p w14:paraId="79C72013" w14:textId="76FA05F4" w:rsidR="009D3556" w:rsidRDefault="009D3556">
        <w:pPr>
          <w:pStyle w:val="Header"/>
          <w:jc w:val="center"/>
        </w:pPr>
        <w:r>
          <w:fldChar w:fldCharType="begin"/>
        </w:r>
        <w:r>
          <w:instrText xml:space="preserve"> PAGE   \* MERGEFORMAT </w:instrText>
        </w:r>
        <w:r>
          <w:fldChar w:fldCharType="separate"/>
        </w:r>
        <w:r w:rsidR="0077298D">
          <w:rPr>
            <w:noProof/>
          </w:rPr>
          <w:t>7</w:t>
        </w:r>
        <w:r>
          <w:rPr>
            <w:noProof/>
          </w:rPr>
          <w:fldChar w:fldCharType="end"/>
        </w:r>
      </w:p>
    </w:sdtContent>
  </w:sdt>
  <w:p w14:paraId="54B4E731" w14:textId="77777777" w:rsidR="009D3556" w:rsidRDefault="009D35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7DFA"/>
    <w:multiLevelType w:val="hybridMultilevel"/>
    <w:tmpl w:val="7FAE998A"/>
    <w:lvl w:ilvl="0" w:tplc="416E9D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CD"/>
    <w:rsid w:val="00031641"/>
    <w:rsid w:val="00035655"/>
    <w:rsid w:val="00052A6A"/>
    <w:rsid w:val="00077907"/>
    <w:rsid w:val="000912BA"/>
    <w:rsid w:val="00093FD9"/>
    <w:rsid w:val="000C2229"/>
    <w:rsid w:val="000D4999"/>
    <w:rsid w:val="000E0B1C"/>
    <w:rsid w:val="00110552"/>
    <w:rsid w:val="00114F20"/>
    <w:rsid w:val="00116BDD"/>
    <w:rsid w:val="001519CF"/>
    <w:rsid w:val="00154702"/>
    <w:rsid w:val="00166AD5"/>
    <w:rsid w:val="001820D1"/>
    <w:rsid w:val="00190812"/>
    <w:rsid w:val="0019531B"/>
    <w:rsid w:val="001A0D8A"/>
    <w:rsid w:val="001D2B32"/>
    <w:rsid w:val="001D5240"/>
    <w:rsid w:val="001E40F2"/>
    <w:rsid w:val="00230180"/>
    <w:rsid w:val="00232F22"/>
    <w:rsid w:val="00233D74"/>
    <w:rsid w:val="002361DE"/>
    <w:rsid w:val="00272C85"/>
    <w:rsid w:val="002779A0"/>
    <w:rsid w:val="002A3C22"/>
    <w:rsid w:val="002C5B0F"/>
    <w:rsid w:val="002D06CF"/>
    <w:rsid w:val="002F5879"/>
    <w:rsid w:val="003078C8"/>
    <w:rsid w:val="00334997"/>
    <w:rsid w:val="00347EAA"/>
    <w:rsid w:val="003529DC"/>
    <w:rsid w:val="003547C3"/>
    <w:rsid w:val="00361D46"/>
    <w:rsid w:val="00364FE8"/>
    <w:rsid w:val="00381691"/>
    <w:rsid w:val="003833C6"/>
    <w:rsid w:val="00394E58"/>
    <w:rsid w:val="00397235"/>
    <w:rsid w:val="003A0862"/>
    <w:rsid w:val="003A2D22"/>
    <w:rsid w:val="003F58E6"/>
    <w:rsid w:val="0042338E"/>
    <w:rsid w:val="00447A8A"/>
    <w:rsid w:val="004516F3"/>
    <w:rsid w:val="004532D7"/>
    <w:rsid w:val="004551A8"/>
    <w:rsid w:val="00456F8B"/>
    <w:rsid w:val="004653A7"/>
    <w:rsid w:val="00466034"/>
    <w:rsid w:val="00473D0E"/>
    <w:rsid w:val="004812DE"/>
    <w:rsid w:val="004D0C75"/>
    <w:rsid w:val="004D3205"/>
    <w:rsid w:val="004F05AB"/>
    <w:rsid w:val="0052208C"/>
    <w:rsid w:val="00525260"/>
    <w:rsid w:val="00536AE4"/>
    <w:rsid w:val="005504F4"/>
    <w:rsid w:val="005512AD"/>
    <w:rsid w:val="005564C1"/>
    <w:rsid w:val="00560FFA"/>
    <w:rsid w:val="00587A2E"/>
    <w:rsid w:val="00591D24"/>
    <w:rsid w:val="00596831"/>
    <w:rsid w:val="005A40D4"/>
    <w:rsid w:val="005A732B"/>
    <w:rsid w:val="005B07E0"/>
    <w:rsid w:val="005B5710"/>
    <w:rsid w:val="005C2235"/>
    <w:rsid w:val="005D7B0C"/>
    <w:rsid w:val="00634F2E"/>
    <w:rsid w:val="00635115"/>
    <w:rsid w:val="006516C0"/>
    <w:rsid w:val="006610C2"/>
    <w:rsid w:val="00662757"/>
    <w:rsid w:val="00693556"/>
    <w:rsid w:val="00694318"/>
    <w:rsid w:val="00694A09"/>
    <w:rsid w:val="006A497A"/>
    <w:rsid w:val="006A708B"/>
    <w:rsid w:val="006B16D8"/>
    <w:rsid w:val="006C4FFD"/>
    <w:rsid w:val="006D0D91"/>
    <w:rsid w:val="006E268F"/>
    <w:rsid w:val="006F166F"/>
    <w:rsid w:val="006F1F3E"/>
    <w:rsid w:val="006F285B"/>
    <w:rsid w:val="006F54DF"/>
    <w:rsid w:val="00700621"/>
    <w:rsid w:val="0074153C"/>
    <w:rsid w:val="007417C3"/>
    <w:rsid w:val="00743167"/>
    <w:rsid w:val="00745BED"/>
    <w:rsid w:val="00751713"/>
    <w:rsid w:val="00760D5A"/>
    <w:rsid w:val="0076396D"/>
    <w:rsid w:val="0077298D"/>
    <w:rsid w:val="007754F2"/>
    <w:rsid w:val="007768C6"/>
    <w:rsid w:val="007B7C12"/>
    <w:rsid w:val="007C20B5"/>
    <w:rsid w:val="007C7657"/>
    <w:rsid w:val="007F4440"/>
    <w:rsid w:val="00800FDC"/>
    <w:rsid w:val="00804B43"/>
    <w:rsid w:val="008056ED"/>
    <w:rsid w:val="00834248"/>
    <w:rsid w:val="00836E39"/>
    <w:rsid w:val="00837CCD"/>
    <w:rsid w:val="008420E4"/>
    <w:rsid w:val="008575E9"/>
    <w:rsid w:val="00870179"/>
    <w:rsid w:val="00892125"/>
    <w:rsid w:val="008B6B80"/>
    <w:rsid w:val="008C2821"/>
    <w:rsid w:val="008E219B"/>
    <w:rsid w:val="008F0F04"/>
    <w:rsid w:val="008F5FA9"/>
    <w:rsid w:val="0090297E"/>
    <w:rsid w:val="00903828"/>
    <w:rsid w:val="00907629"/>
    <w:rsid w:val="00914C78"/>
    <w:rsid w:val="009161B0"/>
    <w:rsid w:val="00935F12"/>
    <w:rsid w:val="00941C48"/>
    <w:rsid w:val="00954EF5"/>
    <w:rsid w:val="00971F29"/>
    <w:rsid w:val="00990DB0"/>
    <w:rsid w:val="0099468B"/>
    <w:rsid w:val="009A1158"/>
    <w:rsid w:val="009A53F3"/>
    <w:rsid w:val="009C7441"/>
    <w:rsid w:val="009D3556"/>
    <w:rsid w:val="009E636C"/>
    <w:rsid w:val="009F6985"/>
    <w:rsid w:val="009F71AD"/>
    <w:rsid w:val="00A07F5B"/>
    <w:rsid w:val="00A11CA0"/>
    <w:rsid w:val="00A41B96"/>
    <w:rsid w:val="00A44003"/>
    <w:rsid w:val="00A55415"/>
    <w:rsid w:val="00A82335"/>
    <w:rsid w:val="00A9737B"/>
    <w:rsid w:val="00AF5961"/>
    <w:rsid w:val="00B012D0"/>
    <w:rsid w:val="00B03B52"/>
    <w:rsid w:val="00B120A5"/>
    <w:rsid w:val="00B402A3"/>
    <w:rsid w:val="00B5651A"/>
    <w:rsid w:val="00B66962"/>
    <w:rsid w:val="00B70851"/>
    <w:rsid w:val="00B7453B"/>
    <w:rsid w:val="00B76E6B"/>
    <w:rsid w:val="00BB1147"/>
    <w:rsid w:val="00BC2B56"/>
    <w:rsid w:val="00BD0C87"/>
    <w:rsid w:val="00BD7756"/>
    <w:rsid w:val="00BE6A33"/>
    <w:rsid w:val="00C03375"/>
    <w:rsid w:val="00C0602C"/>
    <w:rsid w:val="00C122BB"/>
    <w:rsid w:val="00C16A7C"/>
    <w:rsid w:val="00C25AC8"/>
    <w:rsid w:val="00C66789"/>
    <w:rsid w:val="00C6748E"/>
    <w:rsid w:val="00C80A8D"/>
    <w:rsid w:val="00C85585"/>
    <w:rsid w:val="00CA1355"/>
    <w:rsid w:val="00CB1180"/>
    <w:rsid w:val="00CC5A09"/>
    <w:rsid w:val="00CD4E6C"/>
    <w:rsid w:val="00CE5761"/>
    <w:rsid w:val="00D037E5"/>
    <w:rsid w:val="00D1238D"/>
    <w:rsid w:val="00D25901"/>
    <w:rsid w:val="00D41C9E"/>
    <w:rsid w:val="00D469B0"/>
    <w:rsid w:val="00D46B97"/>
    <w:rsid w:val="00D52CA2"/>
    <w:rsid w:val="00D6032E"/>
    <w:rsid w:val="00D76276"/>
    <w:rsid w:val="00D920EB"/>
    <w:rsid w:val="00D936B6"/>
    <w:rsid w:val="00DB0B34"/>
    <w:rsid w:val="00DD0394"/>
    <w:rsid w:val="00DE0190"/>
    <w:rsid w:val="00DE61A4"/>
    <w:rsid w:val="00DE69A0"/>
    <w:rsid w:val="00E10F2D"/>
    <w:rsid w:val="00E30531"/>
    <w:rsid w:val="00E40C36"/>
    <w:rsid w:val="00E54506"/>
    <w:rsid w:val="00E6124D"/>
    <w:rsid w:val="00E61583"/>
    <w:rsid w:val="00E772BF"/>
    <w:rsid w:val="00EA0FC4"/>
    <w:rsid w:val="00EA3671"/>
    <w:rsid w:val="00EB3A5A"/>
    <w:rsid w:val="00ED06D8"/>
    <w:rsid w:val="00ED25D9"/>
    <w:rsid w:val="00EE38E1"/>
    <w:rsid w:val="00EE6853"/>
    <w:rsid w:val="00EF2860"/>
    <w:rsid w:val="00F0401B"/>
    <w:rsid w:val="00F04FEC"/>
    <w:rsid w:val="00F16BF3"/>
    <w:rsid w:val="00F211BF"/>
    <w:rsid w:val="00F27A85"/>
    <w:rsid w:val="00F41A61"/>
    <w:rsid w:val="00F81477"/>
    <w:rsid w:val="00F84CC6"/>
    <w:rsid w:val="00F922C9"/>
    <w:rsid w:val="00FA06FE"/>
    <w:rsid w:val="00FA2E57"/>
    <w:rsid w:val="00FA7C0B"/>
    <w:rsid w:val="00FC1954"/>
    <w:rsid w:val="00FD7D45"/>
    <w:rsid w:val="00FE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5D567D"/>
  <w15:docId w15:val="{4A7B3953-E866-490D-92C2-7F21FAFF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C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Char Char Char, Char Char Char,Обычный (веб)1,Обычный (веб) Знак"/>
    <w:basedOn w:val="Normal"/>
    <w:link w:val="NormalWebChar1"/>
    <w:uiPriority w:val="99"/>
    <w:qFormat/>
    <w:rsid w:val="00837CCD"/>
    <w:pPr>
      <w:spacing w:before="100" w:beforeAutospacing="1" w:after="100" w:afterAutospacing="1"/>
    </w:pPr>
    <w:rPr>
      <w:rFonts w:ascii="Times New Roman" w:hAnsi="Times New Roman"/>
    </w:rPr>
  </w:style>
  <w:style w:type="paragraph" w:styleId="ListParagraph">
    <w:name w:val="List Paragraph"/>
    <w:basedOn w:val="Normal"/>
    <w:uiPriority w:val="34"/>
    <w:qFormat/>
    <w:rsid w:val="00B66962"/>
    <w:pPr>
      <w:ind w:left="720"/>
      <w:contextualSpacing/>
    </w:pPr>
  </w:style>
  <w:style w:type="table" w:styleId="TableGrid">
    <w:name w:val="Table Grid"/>
    <w:basedOn w:val="TableNormal"/>
    <w:uiPriority w:val="59"/>
    <w:rsid w:val="007B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32F22"/>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232F22"/>
    <w:rPr>
      <w:rFonts w:ascii="Times New Roman" w:eastAsia="Times New Roman" w:hAnsi="Times New Roman" w:cs="Times New Roman"/>
      <w:sz w:val="24"/>
      <w:szCs w:val="24"/>
    </w:rPr>
  </w:style>
  <w:style w:type="character" w:styleId="Emphasis">
    <w:name w:val="Emphasis"/>
    <w:uiPriority w:val="20"/>
    <w:qFormat/>
    <w:rsid w:val="00232F22"/>
    <w:rPr>
      <w:i/>
      <w:iCs/>
    </w:rPr>
  </w:style>
  <w:style w:type="character" w:styleId="Hyperlink">
    <w:name w:val="Hyperlink"/>
    <w:basedOn w:val="DefaultParagraphFont"/>
    <w:uiPriority w:val="99"/>
    <w:unhideWhenUsed/>
    <w:rsid w:val="007F4440"/>
    <w:rPr>
      <w:color w:val="0000FF" w:themeColor="hyperlink"/>
      <w:u w:val="single"/>
    </w:rPr>
  </w:style>
  <w:style w:type="paragraph" w:customStyle="1" w:styleId="CharCharCharChar">
    <w:name w:val="Char Char Char Char"/>
    <w:basedOn w:val="Normal"/>
    <w:next w:val="Normal"/>
    <w:semiHidden/>
    <w:rsid w:val="009161B0"/>
    <w:pPr>
      <w:tabs>
        <w:tab w:val="left" w:pos="567"/>
      </w:tabs>
      <w:jc w:val="both"/>
    </w:pPr>
    <w:rPr>
      <w:rFonts w:ascii="Times New Roman" w:hAnsi="Times New Roman"/>
      <w:b/>
      <w:bCs/>
      <w:sz w:val="28"/>
      <w:szCs w:val="28"/>
    </w:rPr>
  </w:style>
  <w:style w:type="paragraph" w:styleId="Header">
    <w:name w:val="header"/>
    <w:basedOn w:val="Normal"/>
    <w:link w:val="HeaderChar"/>
    <w:uiPriority w:val="99"/>
    <w:unhideWhenUsed/>
    <w:rsid w:val="009D3556"/>
    <w:pPr>
      <w:tabs>
        <w:tab w:val="center" w:pos="4680"/>
        <w:tab w:val="right" w:pos="9360"/>
      </w:tabs>
    </w:pPr>
  </w:style>
  <w:style w:type="character" w:customStyle="1" w:styleId="HeaderChar">
    <w:name w:val="Header Char"/>
    <w:basedOn w:val="DefaultParagraphFont"/>
    <w:link w:val="Header"/>
    <w:uiPriority w:val="99"/>
    <w:rsid w:val="009D3556"/>
    <w:rPr>
      <w:rFonts w:ascii="VNI-Times" w:eastAsia="Times New Roman" w:hAnsi="VNI-Times" w:cs="Times New Roman"/>
      <w:sz w:val="24"/>
      <w:szCs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Char Char Char Char1, Char Char Char Char"/>
    <w:link w:val="NormalWeb"/>
    <w:uiPriority w:val="99"/>
    <w:rsid w:val="004653A7"/>
    <w:rPr>
      <w:rFonts w:ascii="Times New Roman" w:eastAsia="Times New Roman" w:hAnsi="Times New Roman" w:cs="Times New Roman"/>
      <w:sz w:val="24"/>
      <w:szCs w:val="24"/>
    </w:rPr>
  </w:style>
  <w:style w:type="character" w:customStyle="1" w:styleId="fontstyle01">
    <w:name w:val="fontstyle01"/>
    <w:rsid w:val="00D936B6"/>
    <w:rPr>
      <w:rFonts w:ascii="TimesNewRomanPSMT" w:hAnsi="TimesNewRomanPSMT" w:hint="default"/>
      <w:b w:val="0"/>
      <w:bCs w:val="0"/>
      <w:i w:val="0"/>
      <w:iCs w:val="0"/>
      <w:color w:val="000000"/>
      <w:sz w:val="28"/>
      <w:szCs w:val="28"/>
    </w:rPr>
  </w:style>
  <w:style w:type="character" w:styleId="Strong">
    <w:name w:val="Strong"/>
    <w:uiPriority w:val="22"/>
    <w:qFormat/>
    <w:rsid w:val="00B70851"/>
    <w:rPr>
      <w:b/>
      <w:bCs/>
    </w:rPr>
  </w:style>
  <w:style w:type="character" w:customStyle="1" w:styleId="fontstyle41">
    <w:name w:val="fontstyle41"/>
    <w:rsid w:val="00B70851"/>
    <w:rPr>
      <w:rFonts w:ascii="TimesNewRomanPS-BoldMT" w:hAnsi="TimesNewRomanPS-BoldMT" w:hint="default"/>
      <w:b/>
      <w:bCs/>
      <w:i w:val="0"/>
      <w:iCs w:val="0"/>
      <w:color w:val="000000"/>
      <w:sz w:val="28"/>
      <w:szCs w:val="28"/>
    </w:rPr>
  </w:style>
  <w:style w:type="paragraph" w:styleId="BodyText3">
    <w:name w:val="Body Text 3"/>
    <w:basedOn w:val="Normal"/>
    <w:link w:val="BodyText3Char"/>
    <w:rsid w:val="00D52CA2"/>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D52CA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DD158F2-D28B-4DAC-9130-7DBD298173E7}"/>
</file>

<file path=customXml/itemProps2.xml><?xml version="1.0" encoding="utf-8"?>
<ds:datastoreItem xmlns:ds="http://schemas.openxmlformats.org/officeDocument/2006/customXml" ds:itemID="{1F927E6C-E53D-4E71-8753-AD91223CD4FA}"/>
</file>

<file path=customXml/itemProps3.xml><?xml version="1.0" encoding="utf-8"?>
<ds:datastoreItem xmlns:ds="http://schemas.openxmlformats.org/officeDocument/2006/customXml" ds:itemID="{9A36A251-C3BB-4AAB-8D5B-ABA1720ACC86}"/>
</file>

<file path=docProps/app.xml><?xml version="1.0" encoding="utf-8"?>
<Properties xmlns="http://schemas.openxmlformats.org/officeDocument/2006/extended-properties" xmlns:vt="http://schemas.openxmlformats.org/officeDocument/2006/docPropsVTypes">
  <Template>Normal.dotm</Template>
  <TotalTime>410</TotalTime>
  <Pages>7</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Admin</cp:lastModifiedBy>
  <cp:revision>140</cp:revision>
  <dcterms:created xsi:type="dcterms:W3CDTF">2024-10-24T08:50:00Z</dcterms:created>
  <dcterms:modified xsi:type="dcterms:W3CDTF">2024-11-09T08:54:00Z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